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17B90" w14:textId="0D7313AF" w:rsidR="00E728E4" w:rsidRDefault="00E728E4" w:rsidP="00E728E4">
      <w:pPr>
        <w:pStyle w:val="a3"/>
        <w:shd w:val="clear" w:color="auto" w:fill="F5F5F5"/>
        <w:spacing w:before="0" w:beforeAutospacing="0" w:after="0" w:afterAutospacing="0" w:line="274" w:lineRule="atLeast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12C6CFDB" wp14:editId="110E80F2">
            <wp:extent cx="2886075" cy="21428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n_otkrytyh_dvere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77" cy="21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540F" w14:textId="77777777" w:rsidR="00E728E4" w:rsidRDefault="00E728E4" w:rsidP="00E728E4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b/>
          <w:color w:val="FF0000"/>
          <w:sz w:val="28"/>
          <w:szCs w:val="28"/>
        </w:rPr>
      </w:pPr>
    </w:p>
    <w:p w14:paraId="7411D5B1" w14:textId="77777777" w:rsidR="00E728E4" w:rsidRDefault="00E728E4" w:rsidP="00E728E4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b/>
          <w:color w:val="FF0000"/>
          <w:sz w:val="28"/>
          <w:szCs w:val="28"/>
        </w:rPr>
      </w:pPr>
    </w:p>
    <w:p w14:paraId="33C8B93F" w14:textId="7EBEAD78" w:rsidR="00E728E4" w:rsidRPr="00E728E4" w:rsidRDefault="00E728E4" w:rsidP="00E728E4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rFonts w:ascii="Arial" w:hAnsi="Arial" w:cs="Arial"/>
          <w:sz w:val="28"/>
          <w:szCs w:val="28"/>
        </w:rPr>
      </w:pPr>
      <w:r w:rsidRPr="00E728E4">
        <w:rPr>
          <w:b/>
          <w:color w:val="FF0000"/>
          <w:sz w:val="28"/>
          <w:szCs w:val="28"/>
        </w:rPr>
        <w:t>День открытых дверей</w:t>
      </w:r>
      <w:r w:rsidRPr="00E728E4">
        <w:rPr>
          <w:color w:val="FF0000"/>
          <w:sz w:val="28"/>
          <w:szCs w:val="28"/>
        </w:rPr>
        <w:t> </w:t>
      </w:r>
      <w:r w:rsidRPr="00E728E4">
        <w:rPr>
          <w:sz w:val="28"/>
          <w:szCs w:val="28"/>
        </w:rPr>
        <w:t xml:space="preserve">является одной из форм работы с родителями, которая предоставляет им возможность познакомиться с дошкольным образовательным учреждением, его традициями, правилами, задачами </w:t>
      </w:r>
      <w:proofErr w:type="spellStart"/>
      <w:r w:rsidRPr="00E728E4">
        <w:rPr>
          <w:sz w:val="28"/>
          <w:szCs w:val="28"/>
        </w:rPr>
        <w:t>воспитательно</w:t>
      </w:r>
      <w:proofErr w:type="spellEnd"/>
      <w:r w:rsidRPr="00E728E4">
        <w:rPr>
          <w:sz w:val="28"/>
          <w:szCs w:val="28"/>
        </w:rPr>
        <w:t>-образовательного процесса.</w:t>
      </w:r>
    </w:p>
    <w:p w14:paraId="36777AEE" w14:textId="6059F96F" w:rsidR="00E728E4" w:rsidRDefault="00E728E4" w:rsidP="00E728E4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E728E4">
        <w:rPr>
          <w:rFonts w:ascii="Arial" w:hAnsi="Arial" w:cs="Arial"/>
          <w:color w:val="FF0000"/>
          <w:sz w:val="28"/>
          <w:szCs w:val="28"/>
        </w:rPr>
        <w:t>    </w:t>
      </w:r>
      <w:r w:rsidRPr="00E728E4">
        <w:rPr>
          <w:b/>
          <w:color w:val="FF0000"/>
          <w:sz w:val="28"/>
          <w:szCs w:val="28"/>
        </w:rPr>
        <w:t>Цель проведения</w:t>
      </w:r>
      <w:r w:rsidRPr="00E728E4">
        <w:rPr>
          <w:color w:val="FF0000"/>
          <w:sz w:val="28"/>
          <w:szCs w:val="28"/>
        </w:rPr>
        <w:t xml:space="preserve"> </w:t>
      </w:r>
      <w:r w:rsidRPr="00E728E4">
        <w:rPr>
          <w:sz w:val="28"/>
          <w:szCs w:val="28"/>
        </w:rPr>
        <w:t>данного мероприятия – установление доверительных отношений между родителями и педагогами, определение задач совместного воспитания детей и их реализация в условиях внедрения ФГОС.</w:t>
      </w:r>
    </w:p>
    <w:p w14:paraId="38A5C997" w14:textId="6277F90D" w:rsidR="00E728E4" w:rsidRDefault="00E728E4" w:rsidP="00EC67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открытые показы для родителей проходили в видео формате.</w:t>
      </w:r>
    </w:p>
    <w:p w14:paraId="7309ACEF" w14:textId="3B94058D" w:rsidR="00EB1391" w:rsidRDefault="00EC6783" w:rsidP="00EC6783">
      <w:pPr>
        <w:jc w:val="both"/>
        <w:rPr>
          <w:rFonts w:ascii="Times New Roman" w:hAnsi="Times New Roman" w:cs="Times New Roman"/>
          <w:sz w:val="28"/>
          <w:szCs w:val="28"/>
        </w:rPr>
      </w:pPr>
      <w:r w:rsidRPr="00E728E4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Воспитателями старшей группы №3</w:t>
      </w:r>
      <w:r w:rsidRPr="00E728E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728E4">
        <w:rPr>
          <w:rFonts w:ascii="Times New Roman" w:hAnsi="Times New Roman" w:cs="Times New Roman"/>
          <w:sz w:val="28"/>
          <w:szCs w:val="28"/>
        </w:rPr>
        <w:t xml:space="preserve">были проведены открытые показы фрагментов занятий: обучение грамоте «Путешествие в страну </w:t>
      </w:r>
      <w:proofErr w:type="spellStart"/>
      <w:r w:rsidRPr="00E728E4">
        <w:rPr>
          <w:rFonts w:ascii="Times New Roman" w:hAnsi="Times New Roman" w:cs="Times New Roman"/>
          <w:sz w:val="28"/>
          <w:szCs w:val="28"/>
        </w:rPr>
        <w:t>Звуколяндию</w:t>
      </w:r>
      <w:proofErr w:type="spellEnd"/>
      <w:r w:rsidRPr="00E728E4">
        <w:rPr>
          <w:rFonts w:ascii="Times New Roman" w:hAnsi="Times New Roman" w:cs="Times New Roman"/>
          <w:sz w:val="28"/>
          <w:szCs w:val="28"/>
        </w:rPr>
        <w:t xml:space="preserve">» – воспитатель Кудрявцева А.А., ФЭМП «Волшебная цифра» –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</w:p>
    <w:p w14:paraId="088913BD" w14:textId="582D5CCE" w:rsidR="00EC6783" w:rsidRDefault="00EC6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8E1904" wp14:editId="705ABA59">
            <wp:extent cx="2762250" cy="15123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6TNp5LGz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19" cy="151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F11F5B" wp14:editId="66F4CB6F">
            <wp:extent cx="2724150" cy="15110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A9qJVSzj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73" cy="15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31DC" w14:textId="04F493B2" w:rsidR="00EC6783" w:rsidRDefault="00EC6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64854" wp14:editId="50F7CDAB">
            <wp:extent cx="2771775" cy="148558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lALK-0nI6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183" cy="149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E00AB" wp14:editId="7883CB2A">
            <wp:extent cx="2743200" cy="14729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DjjUuKuK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57" cy="148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C711" w14:textId="2F6787B9" w:rsidR="00EC6783" w:rsidRDefault="00EC6783">
      <w:pPr>
        <w:rPr>
          <w:rFonts w:ascii="Times New Roman" w:hAnsi="Times New Roman" w:cs="Times New Roman"/>
          <w:sz w:val="28"/>
          <w:szCs w:val="28"/>
        </w:rPr>
      </w:pPr>
    </w:p>
    <w:p w14:paraId="31CE7E6D" w14:textId="640E0122" w:rsidR="00EC6783" w:rsidRDefault="00C765F6" w:rsidP="00C765F6">
      <w:pPr>
        <w:jc w:val="both"/>
        <w:rPr>
          <w:rFonts w:ascii="Times New Roman" w:hAnsi="Times New Roman" w:cs="Times New Roman"/>
          <w:sz w:val="28"/>
          <w:szCs w:val="28"/>
        </w:rPr>
      </w:pPr>
      <w:r w:rsidRPr="00E728E4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Воспитатели подготовительной группы №3 </w:t>
      </w:r>
      <w:r>
        <w:rPr>
          <w:rFonts w:ascii="Times New Roman" w:hAnsi="Times New Roman" w:cs="Times New Roman"/>
          <w:sz w:val="28"/>
          <w:szCs w:val="28"/>
        </w:rPr>
        <w:t xml:space="preserve">провели открытые показы по обучению грамоте «Методика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Шулешко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Е.Е. «Аквариум» - воспитатель Баландина Н.В.,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провела занятие по ФЭМП «Составление и решение задач в пределах 10. Ориентировка на листе бумаги в клетку».</w:t>
      </w:r>
    </w:p>
    <w:p w14:paraId="084E54BD" w14:textId="3734D8D6" w:rsidR="00C765F6" w:rsidRDefault="00C765F6" w:rsidP="00C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053E90" wp14:editId="7E1EBE60">
            <wp:extent cx="2771775" cy="17578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LoiDOEpTz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51" cy="17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85C47" wp14:editId="1E14B8B9">
            <wp:extent cx="2305050" cy="172872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lUwK-fK-t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78" cy="173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949C" w14:textId="43B906DC" w:rsidR="00C765F6" w:rsidRDefault="00C76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BC13A7" wp14:editId="5DE15C15">
            <wp:extent cx="2791284" cy="160972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qDEpjIeOT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072" cy="16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A479A" wp14:editId="1F891F35">
            <wp:extent cx="2847975" cy="16016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69Atey3y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19" cy="16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EFA7" w14:textId="3406152C" w:rsidR="00C765F6" w:rsidRDefault="00C765F6" w:rsidP="0061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дня открытых дверей, </w:t>
      </w:r>
      <w:r w:rsidRPr="00E728E4">
        <w:rPr>
          <w:rFonts w:ascii="Times New Roman" w:hAnsi="Times New Roman" w:cs="Times New Roman"/>
          <w:color w:val="FF0000"/>
          <w:sz w:val="28"/>
          <w:szCs w:val="28"/>
        </w:rPr>
        <w:t>воспитателями подготовительной группы №2</w:t>
      </w:r>
      <w:r>
        <w:rPr>
          <w:rFonts w:ascii="Times New Roman" w:hAnsi="Times New Roman" w:cs="Times New Roman"/>
          <w:sz w:val="28"/>
          <w:szCs w:val="28"/>
        </w:rPr>
        <w:t xml:space="preserve">, были проведены открытые занятия: обучение грамоте, методика «Аквариум» -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Фаррахова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и по ФЭМП, ориентировка на листе бумаги и в пространстве – воспитатель Чегодаева Ю.В.</w:t>
      </w:r>
    </w:p>
    <w:p w14:paraId="6866F779" w14:textId="0BFFF4B1" w:rsidR="00C765F6" w:rsidRDefault="00C76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017B7" wp14:editId="0CA4EC6F">
            <wp:extent cx="2621635" cy="25622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7Nuyi-d2W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68" cy="25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98B64" wp14:editId="784BB8DD">
            <wp:extent cx="2781300" cy="258478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f2lvZwE75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174" cy="25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EE42" w14:textId="7475742A" w:rsidR="00C765F6" w:rsidRDefault="00C76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5E3167" wp14:editId="0B1FB60A">
            <wp:extent cx="2638425" cy="25786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G3605ILIg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08" cy="25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E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D6CB53" wp14:editId="561302DE">
            <wp:extent cx="2447925" cy="25183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VlIX53E0L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21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6E8F" w14:textId="17ACD295" w:rsidR="00E728E4" w:rsidRDefault="00E728E4" w:rsidP="00E72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ознакомлению с художественной литературой, чтение рассказа Чарушина Е. «Почему Тюпа не ловит птиц» - воспитатель Соснина Е.Т., НОД по ФЭМП «Путешествие в страну Математики» - воспитатель Янькова Т.А., средняя группа.</w:t>
      </w:r>
    </w:p>
    <w:p w14:paraId="5C1750B4" w14:textId="42EB6E45" w:rsidR="00E728E4" w:rsidRPr="00EC6783" w:rsidRDefault="00E728E4" w:rsidP="00E72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902932" wp14:editId="0F32FA51">
            <wp:extent cx="2466975" cy="24835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3HUz9TenH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95" cy="24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21BD1" wp14:editId="54B2D314">
            <wp:extent cx="2438400" cy="25168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PCv3ZWCmr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04" cy="25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8E4" w:rsidRPr="00EC6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8F"/>
    <w:rsid w:val="003B048F"/>
    <w:rsid w:val="00616E89"/>
    <w:rsid w:val="00740B8D"/>
    <w:rsid w:val="00C765F6"/>
    <w:rsid w:val="00CA692D"/>
    <w:rsid w:val="00E728E4"/>
    <w:rsid w:val="00EC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D8BF6"/>
  <w15:chartTrackingRefBased/>
  <w15:docId w15:val="{B7452808-0DB9-4B18-99F2-BC7716A0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2021-04-22T16:06:00Z</dcterms:created>
  <dcterms:modified xsi:type="dcterms:W3CDTF">2021-04-22T16:40:00Z</dcterms:modified>
</cp:coreProperties>
</file>