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C2" w:rsidRPr="00A06EF1" w:rsidRDefault="007E01C2" w:rsidP="00F7020F">
      <w:pPr>
        <w:spacing w:after="1" w:line="220" w:lineRule="atLeast"/>
        <w:jc w:val="right"/>
        <w:rPr>
          <w:rFonts w:ascii="Times New Roman" w:hAnsi="Times New Roman" w:cs="Times New Roman"/>
          <w:b/>
          <w:sz w:val="24"/>
          <w:szCs w:val="24"/>
        </w:rPr>
      </w:pPr>
    </w:p>
    <w:p w:rsidR="007E01C2" w:rsidRPr="00820925" w:rsidRDefault="00FC78F1" w:rsidP="007E01C2">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КОНТРАКТ № 1224</w:t>
      </w:r>
    </w:p>
    <w:p w:rsidR="0078157B" w:rsidRPr="00A76981" w:rsidRDefault="0078157B" w:rsidP="0078157B">
      <w:pPr>
        <w:spacing w:after="1" w:line="220" w:lineRule="atLeast"/>
        <w:jc w:val="center"/>
        <w:rPr>
          <w:rFonts w:ascii="Times New Roman" w:hAnsi="Times New Roman" w:cs="Times New Roman"/>
          <w:b/>
          <w:sz w:val="24"/>
          <w:szCs w:val="24"/>
        </w:rPr>
      </w:pPr>
      <w:r w:rsidRPr="00A76981">
        <w:rPr>
          <w:rFonts w:ascii="Times New Roman" w:hAnsi="Times New Roman" w:cs="Times New Roman"/>
          <w:b/>
          <w:sz w:val="24"/>
          <w:szCs w:val="24"/>
        </w:rPr>
        <w:t xml:space="preserve">на поставку сока </w:t>
      </w:r>
      <w:r w:rsidR="001B2C51" w:rsidRPr="00A76981">
        <w:rPr>
          <w:rFonts w:ascii="Times New Roman" w:hAnsi="Times New Roman" w:cs="Times New Roman"/>
          <w:b/>
          <w:sz w:val="24"/>
          <w:szCs w:val="24"/>
        </w:rPr>
        <w:t xml:space="preserve">в течение </w:t>
      </w:r>
      <w:r w:rsidR="0008275A" w:rsidRPr="00A76981">
        <w:rPr>
          <w:rFonts w:ascii="Times New Roman" w:hAnsi="Times New Roman" w:cs="Times New Roman"/>
          <w:b/>
          <w:sz w:val="24"/>
          <w:szCs w:val="24"/>
        </w:rPr>
        <w:t>1 квартала 2024</w:t>
      </w:r>
      <w:r w:rsidRPr="00A76981">
        <w:rPr>
          <w:rFonts w:ascii="Times New Roman" w:hAnsi="Times New Roman" w:cs="Times New Roman"/>
          <w:b/>
          <w:sz w:val="24"/>
          <w:szCs w:val="24"/>
        </w:rPr>
        <w:t xml:space="preserve"> года</w:t>
      </w:r>
    </w:p>
    <w:p w:rsidR="007E01C2" w:rsidRDefault="00A76981" w:rsidP="007E01C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w:t>
      </w:r>
      <w:r w:rsidR="007E01C2" w:rsidRPr="00820925">
        <w:rPr>
          <w:rFonts w:ascii="Times New Roman" w:hAnsi="Times New Roman" w:cs="Times New Roman"/>
          <w:sz w:val="24"/>
          <w:szCs w:val="24"/>
        </w:rPr>
        <w:t>(Идентифи</w:t>
      </w:r>
      <w:r w:rsidR="00FC78F1">
        <w:rPr>
          <w:rFonts w:ascii="Times New Roman" w:hAnsi="Times New Roman" w:cs="Times New Roman"/>
          <w:sz w:val="24"/>
          <w:szCs w:val="24"/>
        </w:rPr>
        <w:t>кационный код закупки - 233583401826958340100100750011032244</w:t>
      </w:r>
      <w:r w:rsidR="007E01C2">
        <w:rPr>
          <w:rFonts w:ascii="Times New Roman" w:hAnsi="Times New Roman" w:cs="Times New Roman"/>
          <w:sz w:val="24"/>
          <w:szCs w:val="24"/>
        </w:rPr>
        <w:t>)</w:t>
      </w:r>
    </w:p>
    <w:p w:rsidR="00887470" w:rsidRDefault="00887470" w:rsidP="007E01C2">
      <w:pPr>
        <w:spacing w:after="1" w:line="220" w:lineRule="atLeast"/>
        <w:jc w:val="center"/>
        <w:rPr>
          <w:rFonts w:ascii="Times New Roman" w:hAnsi="Times New Roman" w:cs="Times New Roman"/>
          <w:sz w:val="24"/>
          <w:szCs w:val="24"/>
        </w:rPr>
      </w:pPr>
    </w:p>
    <w:p w:rsidR="00887470" w:rsidRDefault="00887470" w:rsidP="00887470">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Пенза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января  2024 г.</w:t>
      </w:r>
    </w:p>
    <w:p w:rsidR="00887470" w:rsidRPr="004073B1" w:rsidRDefault="00887470" w:rsidP="00887470">
      <w:pPr>
        <w:widowControl w:val="0"/>
        <w:tabs>
          <w:tab w:val="left" w:pos="-360"/>
        </w:tabs>
        <w:spacing w:after="0" w:line="240" w:lineRule="auto"/>
        <w:ind w:right="57"/>
        <w:jc w:val="both"/>
        <w:rPr>
          <w:rFonts w:ascii="Times New Roman" w:eastAsia="Times New Roman" w:hAnsi="Times New Roman" w:cs="Times New Roman"/>
          <w:sz w:val="24"/>
          <w:szCs w:val="24"/>
          <w:lang w:eastAsia="ru-RU"/>
        </w:rPr>
      </w:pPr>
    </w:p>
    <w:p w:rsidR="002A17A4" w:rsidRPr="00820925" w:rsidRDefault="00FC78F1" w:rsidP="00FC78F1">
      <w:pPr>
        <w:spacing w:after="1" w:line="220" w:lineRule="atLeast"/>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F7020F" w:rsidRPr="00820925">
        <w:rPr>
          <w:rFonts w:ascii="Times New Roman" w:hAnsi="Times New Roman" w:cs="Times New Roman"/>
          <w:bCs/>
          <w:sz w:val="24"/>
          <w:szCs w:val="24"/>
        </w:rPr>
        <w:t xml:space="preserve">, именуемое в дальнейшем  </w:t>
      </w:r>
      <w:r w:rsidR="00F7020F" w:rsidRPr="00820925">
        <w:rPr>
          <w:rFonts w:ascii="Times New Roman" w:hAnsi="Times New Roman" w:cs="Times New Roman"/>
          <w:b/>
          <w:bCs/>
          <w:sz w:val="24"/>
          <w:szCs w:val="24"/>
        </w:rPr>
        <w:t>«Заказчик»</w:t>
      </w:r>
      <w:r>
        <w:rPr>
          <w:rFonts w:ascii="Times New Roman" w:hAnsi="Times New Roman" w:cs="Times New Roman"/>
          <w:bCs/>
          <w:sz w:val="24"/>
          <w:szCs w:val="24"/>
        </w:rPr>
        <w:t>, в лице заведующего Гладилиной Елены Евгеньевны</w:t>
      </w:r>
      <w:r w:rsidR="00F7020F" w:rsidRPr="00820925">
        <w:rPr>
          <w:rFonts w:ascii="Times New Roman" w:hAnsi="Times New Roman" w:cs="Times New Roman"/>
          <w:bCs/>
          <w:sz w:val="24"/>
          <w:szCs w:val="24"/>
        </w:rPr>
        <w:t>, действующ</w:t>
      </w:r>
      <w:r>
        <w:rPr>
          <w:rFonts w:ascii="Times New Roman" w:hAnsi="Times New Roman" w:cs="Times New Roman"/>
          <w:bCs/>
          <w:sz w:val="24"/>
          <w:szCs w:val="24"/>
        </w:rPr>
        <w:t>его</w:t>
      </w:r>
      <w:r w:rsidR="00F7020F" w:rsidRPr="00820925">
        <w:rPr>
          <w:rFonts w:ascii="Times New Roman" w:hAnsi="Times New Roman" w:cs="Times New Roman"/>
          <w:bCs/>
          <w:sz w:val="24"/>
          <w:szCs w:val="24"/>
        </w:rPr>
        <w:t xml:space="preserve"> на основании Устава</w:t>
      </w:r>
      <w:r>
        <w:rPr>
          <w:rFonts w:ascii="Times New Roman" w:hAnsi="Times New Roman" w:cs="Times New Roman"/>
          <w:sz w:val="24"/>
          <w:szCs w:val="24"/>
        </w:rPr>
        <w:t>, с одной стороны, и Общество</w:t>
      </w:r>
      <w:r w:rsidRPr="00586D4F">
        <w:rPr>
          <w:rFonts w:ascii="Times New Roman" w:hAnsi="Times New Roman" w:cs="Times New Roman"/>
          <w:sz w:val="24"/>
          <w:szCs w:val="24"/>
        </w:rPr>
        <w:t xml:space="preserve"> </w:t>
      </w:r>
      <w:r>
        <w:rPr>
          <w:rFonts w:ascii="Times New Roman" w:hAnsi="Times New Roman" w:cs="Times New Roman"/>
          <w:sz w:val="24"/>
          <w:szCs w:val="24"/>
        </w:rPr>
        <w:t>с ограниченной ответственностью «РУССТОРГ»</w:t>
      </w:r>
      <w:r w:rsidR="002A17A4" w:rsidRPr="00820925">
        <w:rPr>
          <w:rFonts w:ascii="Times New Roman" w:hAnsi="Times New Roman" w:cs="Times New Roman"/>
          <w:sz w:val="24"/>
          <w:szCs w:val="24"/>
        </w:rPr>
        <w:t>, именуем</w:t>
      </w:r>
      <w:r>
        <w:rPr>
          <w:rFonts w:ascii="Times New Roman" w:hAnsi="Times New Roman" w:cs="Times New Roman"/>
          <w:sz w:val="24"/>
          <w:szCs w:val="24"/>
        </w:rPr>
        <w:t>ое</w:t>
      </w:r>
      <w:r w:rsidR="002A17A4" w:rsidRPr="00820925">
        <w:rPr>
          <w:rFonts w:ascii="Times New Roman" w:hAnsi="Times New Roman" w:cs="Times New Roman"/>
          <w:sz w:val="24"/>
          <w:szCs w:val="24"/>
        </w:rPr>
        <w:t xml:space="preserve"> в дальнейш</w:t>
      </w:r>
      <w:r>
        <w:rPr>
          <w:rFonts w:ascii="Times New Roman" w:hAnsi="Times New Roman" w:cs="Times New Roman"/>
          <w:sz w:val="24"/>
          <w:szCs w:val="24"/>
        </w:rPr>
        <w:t>ем</w:t>
      </w:r>
      <w:r w:rsidR="00B41C98">
        <w:rPr>
          <w:rFonts w:ascii="Times New Roman" w:hAnsi="Times New Roman" w:cs="Times New Roman"/>
          <w:sz w:val="24"/>
          <w:szCs w:val="24"/>
        </w:rPr>
        <w:t xml:space="preserve"> "Поставщик", в лице менеджера </w:t>
      </w:r>
      <w:proofErr w:type="spellStart"/>
      <w:r w:rsidR="00B41C98">
        <w:rPr>
          <w:rFonts w:ascii="Times New Roman" w:hAnsi="Times New Roman" w:cs="Times New Roman"/>
          <w:sz w:val="24"/>
          <w:szCs w:val="24"/>
        </w:rPr>
        <w:t>Лощилиной</w:t>
      </w:r>
      <w:proofErr w:type="spellEnd"/>
      <w:r w:rsidR="00B41C98">
        <w:rPr>
          <w:rFonts w:ascii="Times New Roman" w:hAnsi="Times New Roman" w:cs="Times New Roman"/>
          <w:sz w:val="24"/>
          <w:szCs w:val="24"/>
        </w:rPr>
        <w:t xml:space="preserve"> Натальи Викторовны</w:t>
      </w:r>
      <w:r w:rsidR="002A17A4" w:rsidRPr="00820925">
        <w:rPr>
          <w:rFonts w:ascii="Times New Roman" w:hAnsi="Times New Roman" w:cs="Times New Roman"/>
          <w:sz w:val="24"/>
          <w:szCs w:val="24"/>
        </w:rPr>
        <w:t>, действующ</w:t>
      </w:r>
      <w:r w:rsidR="00B41C98">
        <w:rPr>
          <w:rFonts w:ascii="Times New Roman" w:hAnsi="Times New Roman" w:cs="Times New Roman"/>
          <w:sz w:val="24"/>
          <w:szCs w:val="24"/>
        </w:rPr>
        <w:t>его на основании доверенности № 6 от 07.04.2023г.</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 xml:space="preserve">Протокола </w:t>
      </w:r>
      <w:r>
        <w:rPr>
          <w:rFonts w:ascii="Times New Roman" w:hAnsi="Times New Roman" w:cs="Times New Roman"/>
          <w:sz w:val="24"/>
          <w:szCs w:val="24"/>
        </w:rPr>
        <w:t>подведения итогов определения поставщика (подрядчика, исполнителя)</w:t>
      </w:r>
      <w:r w:rsidR="002A17A4" w:rsidRPr="00820925">
        <w:rPr>
          <w:rFonts w:ascii="Times New Roman" w:hAnsi="Times New Roman" w:cs="Times New Roman"/>
          <w:sz w:val="24"/>
          <w:szCs w:val="24"/>
        </w:rPr>
        <w:t xml:space="preserve"> </w:t>
      </w:r>
      <w:r>
        <w:rPr>
          <w:rFonts w:ascii="Times New Roman" w:hAnsi="Times New Roman" w:cs="Times New Roman"/>
          <w:sz w:val="24"/>
          <w:szCs w:val="24"/>
        </w:rPr>
        <w:t xml:space="preserve"> от 20.12.2023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Pr>
          <w:rFonts w:ascii="Times New Roman" w:hAnsi="Times New Roman" w:cs="Times New Roman"/>
          <w:sz w:val="24"/>
          <w:szCs w:val="24"/>
        </w:rPr>
        <w:t xml:space="preserve"> 0855300002823001224</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требованиями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E01C2">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8157B">
        <w:rPr>
          <w:rFonts w:ascii="Times New Roman" w:hAnsi="Times New Roman" w:cs="Times New Roman"/>
          <w:sz w:val="24"/>
          <w:szCs w:val="24"/>
        </w:rPr>
        <w:t>сок</w:t>
      </w:r>
      <w:r w:rsidR="00A76981">
        <w:rPr>
          <w:rFonts w:ascii="Times New Roman" w:hAnsi="Times New Roman" w:cs="Times New Roman"/>
          <w:sz w:val="24"/>
          <w:szCs w:val="24"/>
        </w:rPr>
        <w:t xml:space="preserve"> </w:t>
      </w:r>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7E01C2">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08275A" w:rsidRPr="00773E1A" w:rsidRDefault="002A17A4" w:rsidP="0008275A">
      <w:pPr>
        <w:spacing w:after="0" w:line="240" w:lineRule="auto"/>
        <w:ind w:firstLine="539"/>
        <w:contextualSpacing/>
        <w:jc w:val="both"/>
        <w:rPr>
          <w:rFonts w:ascii="Times New Roman" w:hAnsi="Times New Roman" w:cs="Times New Roman"/>
          <w:color w:val="000000" w:themeColor="text1"/>
          <w:sz w:val="24"/>
          <w:szCs w:val="24"/>
        </w:rPr>
      </w:pPr>
      <w:r w:rsidRPr="00820925">
        <w:rPr>
          <w:rFonts w:ascii="Times New Roman" w:hAnsi="Times New Roman" w:cs="Times New Roman"/>
          <w:sz w:val="24"/>
          <w:szCs w:val="24"/>
        </w:rPr>
        <w:t xml:space="preserve">2.1. </w:t>
      </w:r>
      <w:bookmarkStart w:id="0" w:name="P64"/>
      <w:bookmarkStart w:id="1" w:name="P60"/>
      <w:bookmarkEnd w:id="0"/>
      <w:bookmarkEnd w:id="1"/>
      <w:r w:rsidR="0008275A" w:rsidRPr="00773E1A">
        <w:rPr>
          <w:rFonts w:ascii="Times New Roman" w:hAnsi="Times New Roman" w:cs="Times New Roman"/>
          <w:color w:val="000000" w:themeColor="text1"/>
          <w:sz w:val="24"/>
          <w:szCs w:val="24"/>
        </w:rPr>
        <w:t>Максимальное значение цены Ко</w:t>
      </w:r>
      <w:r w:rsidR="00FC78F1">
        <w:rPr>
          <w:rFonts w:ascii="Times New Roman" w:hAnsi="Times New Roman" w:cs="Times New Roman"/>
          <w:color w:val="000000" w:themeColor="text1"/>
          <w:sz w:val="24"/>
          <w:szCs w:val="24"/>
        </w:rPr>
        <w:t xml:space="preserve">нтракта составляет 48 550 (Сорок восемь тысяч пятьсот пятьдесят) рублей 00 копеек, </w:t>
      </w:r>
      <w:r w:rsidR="0008275A" w:rsidRPr="00773E1A">
        <w:rPr>
          <w:rFonts w:ascii="Times New Roman" w:hAnsi="Times New Roman" w:cs="Times New Roman"/>
          <w:color w:val="000000" w:themeColor="text1"/>
          <w:sz w:val="24"/>
          <w:szCs w:val="24"/>
        </w:rPr>
        <w:t>НДС не облагается в соответствии с налоговым законодательством Российской Федерации.</w:t>
      </w:r>
    </w:p>
    <w:p w:rsidR="0008275A" w:rsidRDefault="0008275A" w:rsidP="0008275A">
      <w:pPr>
        <w:spacing w:after="0" w:line="240" w:lineRule="auto"/>
        <w:ind w:firstLine="539"/>
        <w:contextualSpacing/>
        <w:jc w:val="both"/>
        <w:rPr>
          <w:rFonts w:ascii="Times New Roman" w:hAnsi="Times New Roman" w:cs="Times New Roman"/>
          <w:color w:val="000000" w:themeColor="text1"/>
          <w:sz w:val="24"/>
          <w:szCs w:val="24"/>
        </w:rPr>
      </w:pPr>
      <w:r w:rsidRPr="00773E1A">
        <w:rPr>
          <w:rFonts w:ascii="Times New Roman" w:hAnsi="Times New Roman" w:cs="Times New Roman"/>
          <w:color w:val="000000" w:themeColor="text1"/>
          <w:sz w:val="24"/>
          <w:szCs w:val="24"/>
        </w:rPr>
        <w:t>Цена единицы Товара установлена в Спецификации (Приложение № 1 к настоящему Контракту)</w:t>
      </w:r>
    </w:p>
    <w:p w:rsidR="00E322DD" w:rsidRPr="00773E1A" w:rsidRDefault="00E322DD" w:rsidP="0008275A">
      <w:pPr>
        <w:spacing w:after="0" w:line="240" w:lineRule="auto"/>
        <w:ind w:firstLine="539"/>
        <w:contextualSpacing/>
        <w:jc w:val="both"/>
        <w:rPr>
          <w:rFonts w:ascii="Times New Roman" w:hAnsi="Times New Roman" w:cs="Times New Roman"/>
          <w:color w:val="000000" w:themeColor="text1"/>
          <w:sz w:val="24"/>
          <w:szCs w:val="24"/>
        </w:rPr>
      </w:pPr>
      <w:r w:rsidRPr="00E322DD">
        <w:rPr>
          <w:rFonts w:ascii="Times New Roman" w:hAnsi="Times New Roman" w:cs="Times New Roman"/>
          <w:color w:val="000000" w:themeColor="text1"/>
          <w:sz w:val="24"/>
          <w:szCs w:val="24"/>
        </w:rPr>
        <w:t>Оплата поставленного товара осуществляется по цене единицы товара, исходя из количества поставленного товара, но в размере, не превышающем максимального значения цены контракта.</w:t>
      </w:r>
    </w:p>
    <w:p w:rsidR="00816630" w:rsidRPr="00816630" w:rsidRDefault="009E142A" w:rsidP="00816630">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2.2. </w:t>
      </w:r>
      <w:r w:rsidR="00816630" w:rsidRPr="00816630">
        <w:rPr>
          <w:rFonts w:ascii="Times New Roman" w:hAnsi="Times New Roman" w:cs="Times New Roman"/>
          <w:sz w:val="24"/>
          <w:szCs w:val="24"/>
        </w:rPr>
        <w:t>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816630" w:rsidRDefault="00816630" w:rsidP="00816630">
      <w:pPr>
        <w:spacing w:after="0" w:line="240" w:lineRule="auto"/>
        <w:ind w:firstLine="539"/>
        <w:contextualSpacing/>
        <w:jc w:val="both"/>
        <w:rPr>
          <w:rFonts w:ascii="Times New Roman" w:hAnsi="Times New Roman" w:cs="Times New Roman"/>
          <w:sz w:val="24"/>
          <w:szCs w:val="24"/>
        </w:rPr>
      </w:pPr>
      <w:r w:rsidRPr="00816630">
        <w:rPr>
          <w:rFonts w:ascii="Times New Roman" w:hAnsi="Times New Roman" w:cs="Times New Roman"/>
          <w:sz w:val="24"/>
          <w:szCs w:val="24"/>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N 44-ФЗ.</w:t>
      </w:r>
    </w:p>
    <w:p w:rsidR="002A17A4" w:rsidRPr="00140089" w:rsidRDefault="002A17A4" w:rsidP="00FC78F1">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2.3.</w:t>
      </w:r>
      <w:r w:rsidR="001B2C51">
        <w:rPr>
          <w:rFonts w:ascii="Times New Roman" w:hAnsi="Times New Roman" w:cs="Times New Roman"/>
          <w:sz w:val="24"/>
          <w:szCs w:val="24"/>
        </w:rPr>
        <w:t xml:space="preserve"> </w:t>
      </w:r>
      <w:r w:rsidR="001B2C51" w:rsidRPr="00820925">
        <w:rPr>
          <w:rFonts w:ascii="Times New Roman" w:hAnsi="Times New Roman" w:cs="Times New Roman"/>
          <w:sz w:val="24"/>
          <w:szCs w:val="24"/>
        </w:rPr>
        <w:t xml:space="preserve">Источник финансирования Контракта </w:t>
      </w:r>
      <w:r w:rsidR="001B2C51">
        <w:rPr>
          <w:rFonts w:ascii="Times New Roman" w:hAnsi="Times New Roman" w:cs="Times New Roman"/>
          <w:sz w:val="24"/>
          <w:szCs w:val="24"/>
        </w:rPr>
        <w:t xml:space="preserve">– </w:t>
      </w:r>
      <w:r w:rsidR="00B416A4">
        <w:rPr>
          <w:rFonts w:ascii="Times New Roman" w:hAnsi="Times New Roman" w:cs="Times New Roman"/>
          <w:sz w:val="24"/>
          <w:szCs w:val="24"/>
        </w:rPr>
        <w:t>средства бюджетного учреждения:</w:t>
      </w:r>
      <w:r w:rsidR="00FC78F1">
        <w:rPr>
          <w:rFonts w:ascii="Times New Roman" w:hAnsi="Times New Roman" w:cs="Times New Roman"/>
          <w:sz w:val="24"/>
          <w:szCs w:val="24"/>
        </w:rPr>
        <w:t xml:space="preserve"> </w:t>
      </w:r>
      <w:r w:rsidR="00FC78F1" w:rsidRPr="00BB1F0C">
        <w:rPr>
          <w:rFonts w:ascii="Times New Roman" w:hAnsi="Times New Roman" w:cs="Times New Roman"/>
          <w:sz w:val="24"/>
          <w:szCs w:val="24"/>
        </w:rPr>
        <w:t>приносящая доход деятельность (собственные доходы учреждения).</w:t>
      </w:r>
      <w:r w:rsidR="00FC78F1">
        <w:rPr>
          <w:rFonts w:ascii="Times New Roman" w:hAnsi="Times New Roman" w:cs="Times New Roman"/>
          <w:sz w:val="24"/>
          <w:szCs w:val="24"/>
        </w:rPr>
        <w:t xml:space="preserve"> </w:t>
      </w:r>
    </w:p>
    <w:p w:rsidR="00B92F3B" w:rsidRDefault="002A17A4" w:rsidP="00B92F3B">
      <w:pPr>
        <w:autoSpaceDE w:val="0"/>
        <w:autoSpaceDN w:val="0"/>
        <w:adjustRightInd w:val="0"/>
        <w:spacing w:after="0" w:line="240" w:lineRule="auto"/>
        <w:ind w:firstLine="540"/>
        <w:jc w:val="both"/>
        <w:rPr>
          <w:rFonts w:ascii="Times New Roman" w:hAnsi="Times New Roman"/>
          <w:sz w:val="24"/>
          <w:szCs w:val="24"/>
        </w:rPr>
      </w:pPr>
      <w:r w:rsidRPr="00820925">
        <w:rPr>
          <w:rFonts w:ascii="Times New Roman" w:hAnsi="Times New Roman" w:cs="Times New Roman"/>
          <w:sz w:val="24"/>
          <w:szCs w:val="24"/>
        </w:rPr>
        <w:t>2.4.</w:t>
      </w:r>
      <w:r w:rsidR="001B2C51">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7E01C2" w:rsidRPr="007D22F5">
        <w:rPr>
          <w:rFonts w:ascii="Times New Roman" w:hAnsi="Times New Roman" w:cs="Times New Roman"/>
          <w:sz w:val="24"/>
          <w:szCs w:val="24"/>
        </w:rPr>
        <w:t xml:space="preserve">7 рабочих 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00B5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600B56"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w:t>
      </w:r>
      <w:r w:rsidR="002A17A4" w:rsidRPr="00600B56">
        <w:rPr>
          <w:rFonts w:ascii="Times New Roman" w:hAnsi="Times New Roman" w:cs="Times New Roman"/>
          <w:sz w:val="24"/>
          <w:szCs w:val="24"/>
        </w:rPr>
        <w:t>направление Заявок за пределами срока, установленного настоящим пунктом, не допускаетс</w:t>
      </w:r>
      <w:r w:rsidR="002B51A8" w:rsidRPr="00600B56">
        <w:rPr>
          <w:rFonts w:ascii="Times New Roman" w:hAnsi="Times New Roman" w:cs="Times New Roman"/>
          <w:sz w:val="24"/>
          <w:szCs w:val="24"/>
        </w:rPr>
        <w:t xml:space="preserve">я. Поставка </w:t>
      </w:r>
      <w:r w:rsidR="002A17A4" w:rsidRPr="00600B56">
        <w:rPr>
          <w:rFonts w:ascii="Times New Roman" w:hAnsi="Times New Roman" w:cs="Times New Roman"/>
          <w:sz w:val="24"/>
          <w:szCs w:val="24"/>
        </w:rPr>
        <w:t>Товара на осно</w:t>
      </w:r>
      <w:r w:rsidRPr="00600B56">
        <w:rPr>
          <w:rFonts w:ascii="Times New Roman" w:hAnsi="Times New Roman" w:cs="Times New Roman"/>
          <w:sz w:val="24"/>
          <w:szCs w:val="24"/>
        </w:rPr>
        <w:t>вании не подписанной Заказчиком</w:t>
      </w:r>
      <w:r w:rsidR="002A17A4" w:rsidRPr="00600B56">
        <w:rPr>
          <w:rFonts w:ascii="Times New Roman" w:hAnsi="Times New Roman" w:cs="Times New Roman"/>
          <w:sz w:val="24"/>
          <w:szCs w:val="24"/>
        </w:rPr>
        <w:t xml:space="preserve"> Заявки не допускается.</w:t>
      </w:r>
    </w:p>
    <w:p w:rsidR="00B961A4" w:rsidRPr="00600B5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00B56">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600B56">
          <w:rPr>
            <w:rFonts w:ascii="Times New Roman" w:hAnsi="Times New Roman" w:cs="Times New Roman"/>
            <w:sz w:val="24"/>
            <w:szCs w:val="24"/>
          </w:rPr>
          <w:t>пунктом 11.1</w:t>
        </w:r>
      </w:hyperlink>
      <w:r w:rsidRPr="00600B56">
        <w:rPr>
          <w:rFonts w:ascii="Times New Roman" w:hAnsi="Times New Roman" w:cs="Times New Roman"/>
          <w:sz w:val="24"/>
          <w:szCs w:val="24"/>
        </w:rPr>
        <w:t xml:space="preserve"> настоящего Контракта.</w:t>
      </w:r>
    </w:p>
    <w:p w:rsidR="002A17A4" w:rsidRPr="00600B56"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600B56">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600B56">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600B56">
        <w:rPr>
          <w:rFonts w:ascii="Times New Roman" w:eastAsia="Calibri" w:hAnsi="Times New Roman" w:cs="Times New Roman"/>
          <w:sz w:val="24"/>
          <w:szCs w:val="24"/>
        </w:rPr>
        <w:t xml:space="preserve">Сроки поставки товара: с </w:t>
      </w:r>
      <w:r w:rsidR="00C23D78">
        <w:rPr>
          <w:rFonts w:ascii="Times New Roman" w:eastAsia="Calibri" w:hAnsi="Times New Roman" w:cs="Times New Roman"/>
          <w:sz w:val="24"/>
          <w:szCs w:val="24"/>
        </w:rPr>
        <w:t>0</w:t>
      </w:r>
      <w:r w:rsidR="0008275A">
        <w:rPr>
          <w:rFonts w:ascii="Times New Roman" w:eastAsia="Calibri" w:hAnsi="Times New Roman" w:cs="Times New Roman"/>
          <w:sz w:val="24"/>
          <w:szCs w:val="24"/>
        </w:rPr>
        <w:t>9 января</w:t>
      </w:r>
      <w:r w:rsidR="00EA692D">
        <w:rPr>
          <w:rFonts w:ascii="Times New Roman" w:eastAsia="Calibri" w:hAnsi="Times New Roman" w:cs="Times New Roman"/>
          <w:sz w:val="24"/>
          <w:szCs w:val="24"/>
        </w:rPr>
        <w:t xml:space="preserve"> 202</w:t>
      </w:r>
      <w:r w:rsidR="0008275A">
        <w:rPr>
          <w:rFonts w:ascii="Times New Roman" w:eastAsia="Calibri" w:hAnsi="Times New Roman" w:cs="Times New Roman"/>
          <w:sz w:val="24"/>
          <w:szCs w:val="24"/>
        </w:rPr>
        <w:t>4</w:t>
      </w:r>
      <w:r w:rsidR="00EA692D">
        <w:rPr>
          <w:rFonts w:ascii="Times New Roman" w:eastAsia="Calibri" w:hAnsi="Times New Roman" w:cs="Times New Roman"/>
          <w:sz w:val="24"/>
          <w:szCs w:val="24"/>
        </w:rPr>
        <w:t xml:space="preserve"> года</w:t>
      </w:r>
      <w:r w:rsidR="00600B56">
        <w:rPr>
          <w:rFonts w:ascii="Times New Roman" w:eastAsia="Calibri" w:hAnsi="Times New Roman" w:cs="Times New Roman"/>
          <w:sz w:val="24"/>
          <w:szCs w:val="24"/>
        </w:rPr>
        <w:t xml:space="preserve"> </w:t>
      </w:r>
      <w:r w:rsidR="00EA692D">
        <w:rPr>
          <w:rFonts w:ascii="Times New Roman" w:eastAsia="Calibri" w:hAnsi="Times New Roman" w:cs="Times New Roman"/>
          <w:sz w:val="24"/>
          <w:szCs w:val="24"/>
        </w:rPr>
        <w:t>по 2</w:t>
      </w:r>
      <w:r w:rsidR="0008275A">
        <w:rPr>
          <w:rFonts w:ascii="Times New Roman" w:eastAsia="Calibri" w:hAnsi="Times New Roman" w:cs="Times New Roman"/>
          <w:sz w:val="24"/>
          <w:szCs w:val="24"/>
        </w:rPr>
        <w:t>9 марта 2024</w:t>
      </w:r>
      <w:r w:rsidRPr="00140089">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w:t>
      </w:r>
      <w:r w:rsidR="0078157B" w:rsidRPr="00AC5FCB">
        <w:rPr>
          <w:rFonts w:ascii="Times New Roman" w:eastAsia="Calibri" w:hAnsi="Times New Roman" w:cs="Times New Roman"/>
          <w:sz w:val="24"/>
          <w:szCs w:val="24"/>
        </w:rPr>
        <w:t>с 8-00 до 15-00 часов</w:t>
      </w:r>
      <w:r w:rsidR="0078157B" w:rsidRPr="00F63C70">
        <w:rPr>
          <w:rFonts w:ascii="Times New Roman" w:eastAsia="Calibri" w:hAnsi="Times New Roman" w:cs="Times New Roman"/>
          <w:sz w:val="24"/>
          <w:szCs w:val="24"/>
        </w:rPr>
        <w:t xml:space="preserve"> в день поставки</w:t>
      </w:r>
      <w:r w:rsidR="0078157B">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w:t>
      </w:r>
      <w:r w:rsidRPr="009F3EB7">
        <w:rPr>
          <w:rFonts w:ascii="Times New Roman" w:hAnsi="Times New Roman" w:cs="Times New Roman"/>
          <w:sz w:val="24"/>
          <w:szCs w:val="24"/>
        </w:rPr>
        <w:t xml:space="preserve">Контракта, Поставщик передает Заказчику документы, подтверждающие поставку товара (подписанные со своей стороны товарную накладную по </w:t>
      </w:r>
      <w:hyperlink r:id="rId7" w:history="1">
        <w:r w:rsidRPr="009F3EB7">
          <w:rPr>
            <w:rFonts w:ascii="Times New Roman" w:hAnsi="Times New Roman" w:cs="Times New Roman"/>
            <w:sz w:val="24"/>
            <w:szCs w:val="24"/>
          </w:rPr>
          <w:t>форме № ТОРГ-12</w:t>
        </w:r>
      </w:hyperlink>
      <w:r w:rsidRPr="009F3EB7">
        <w:rPr>
          <w:rFonts w:ascii="Times New Roman" w:hAnsi="Times New Roman" w:cs="Times New Roman"/>
          <w:sz w:val="24"/>
          <w:szCs w:val="24"/>
        </w:rPr>
        <w:t>, счет-фактуру (</w:t>
      </w:r>
      <w:r w:rsidRPr="009F3EB7">
        <w:rPr>
          <w:rFonts w:ascii="Times New Roman" w:hAnsi="Times New Roman" w:cs="Times New Roman"/>
          <w:i/>
          <w:sz w:val="24"/>
          <w:szCs w:val="24"/>
        </w:rPr>
        <w:t>в случае если Поставщик является плательщиком НДС</w:t>
      </w:r>
      <w:r w:rsidRPr="009F3EB7">
        <w:rPr>
          <w:rFonts w:ascii="Times New Roman" w:hAnsi="Times New Roman" w:cs="Times New Roman"/>
          <w:sz w:val="24"/>
          <w:szCs w:val="24"/>
        </w:rPr>
        <w:t>), другие документы).</w:t>
      </w:r>
    </w:p>
    <w:p w:rsidR="00B02C8F" w:rsidRPr="007947CB"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7947CB">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9F3EB7">
        <w:rPr>
          <w:rFonts w:ascii="Times New Roman" w:hAnsi="Times New Roman" w:cs="Times New Roman"/>
          <w:sz w:val="24"/>
          <w:szCs w:val="24"/>
        </w:rPr>
        <w:t xml:space="preserve">3.3.1. </w:t>
      </w:r>
      <w:r w:rsidRPr="00592921">
        <w:rPr>
          <w:rFonts w:ascii="Times New Roman" w:eastAsiaTheme="minorEastAsia" w:hAnsi="Times New Roman" w:cs="Times New Roman"/>
          <w:sz w:val="24"/>
          <w:szCs w:val="24"/>
          <w:shd w:val="clear" w:color="auto" w:fill="FFFFFF"/>
          <w:lang w:eastAsia="ru-RU"/>
        </w:rPr>
        <w:t>Поставщ</w:t>
      </w:r>
      <w:r w:rsidRPr="007947CB">
        <w:rPr>
          <w:rFonts w:ascii="Times New Roman" w:eastAsiaTheme="minorEastAsia" w:hAnsi="Times New Roman" w:cs="Times New Roman"/>
          <w:sz w:val="24"/>
          <w:szCs w:val="24"/>
          <w:shd w:val="clear" w:color="auto" w:fill="FFFFFF"/>
          <w:lang w:eastAsia="ru-RU"/>
        </w:rPr>
        <w:t xml:space="preserve">ик в течение 5 рабочих дней с даты поставки </w:t>
      </w:r>
      <w:r w:rsidRPr="00592921">
        <w:rPr>
          <w:rFonts w:ascii="Times New Roman" w:eastAsiaTheme="minorEastAsia" w:hAnsi="Times New Roman" w:cs="Times New Roman"/>
          <w:sz w:val="24"/>
          <w:szCs w:val="24"/>
          <w:shd w:val="clear" w:color="auto" w:fill="FFFFFF"/>
          <w:lang w:eastAsia="ru-RU"/>
        </w:rPr>
        <w:t>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Pr>
          <w:rFonts w:ascii="Times New Roman" w:eastAsiaTheme="minorEastAsia" w:hAnsi="Times New Roman" w:cs="Times New Roman"/>
          <w:sz w:val="24"/>
          <w:szCs w:val="24"/>
          <w:shd w:val="clear" w:color="auto" w:fill="FFFFFF"/>
          <w:lang w:eastAsia="ru-RU"/>
        </w:rPr>
        <w:t xml:space="preserve"> следующую информацию:</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B02C8F" w:rsidRPr="00586E8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Pr="00820925">
        <w:rPr>
          <w:rFonts w:ascii="Times New Roman" w:hAnsi="Times New Roman" w:cs="Times New Roman"/>
          <w:sz w:val="24"/>
          <w:szCs w:val="24"/>
        </w:rPr>
        <w:t>.</w:t>
      </w:r>
    </w:p>
    <w:p w:rsidR="00B02C8F" w:rsidRPr="00140089" w:rsidRDefault="00B02C8F" w:rsidP="00B02C8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B02C8F" w:rsidRPr="00140089" w:rsidRDefault="00B02C8F" w:rsidP="00B02C8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lastRenderedPageBreak/>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02C8F" w:rsidRPr="007F42F4"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B02C8F" w:rsidRPr="009F3EB7"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 xml:space="preserve">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w:t>
      </w:r>
      <w:r w:rsidRPr="009F3EB7">
        <w:rPr>
          <w:rFonts w:ascii="Times New Roman" w:hAnsi="Times New Roman" w:cs="Times New Roman"/>
          <w:sz w:val="24"/>
          <w:szCs w:val="24"/>
        </w:rPr>
        <w:t>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B02C8F" w:rsidRPr="00592921" w:rsidRDefault="00B02C8F" w:rsidP="00B02C8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9F3EB7">
        <w:rPr>
          <w:rFonts w:ascii="Times New Roman" w:hAnsi="Times New Roman" w:cs="Times New Roman"/>
          <w:sz w:val="24"/>
          <w:szCs w:val="24"/>
        </w:rPr>
        <w:t xml:space="preserve">3.3.3. </w:t>
      </w:r>
      <w:r w:rsidRPr="009F3EB7">
        <w:rPr>
          <w:rFonts w:ascii="Times New Roman" w:eastAsiaTheme="minorEastAsia" w:hAnsi="Times New Roman" w:cs="Times New Roman"/>
          <w:sz w:val="24"/>
          <w:szCs w:val="24"/>
          <w:shd w:val="clear" w:color="auto" w:fill="FFFFFF"/>
          <w:lang w:eastAsia="ru-RU"/>
        </w:rPr>
        <w:t>В течение 5 рабочих дней, следующих за днем поступления документа о приемке в ЕИС, Заказчик осуществляет</w:t>
      </w:r>
      <w:r w:rsidRPr="00592921">
        <w:rPr>
          <w:rFonts w:ascii="Times New Roman" w:eastAsiaTheme="minorEastAsia" w:hAnsi="Times New Roman" w:cs="Times New Roman"/>
          <w:sz w:val="24"/>
          <w:szCs w:val="24"/>
          <w:shd w:val="clear" w:color="auto" w:fill="FFFFFF"/>
          <w:lang w:eastAsia="ru-RU"/>
        </w:rPr>
        <w:t xml:space="preserve"> одно из следующих действий:</w:t>
      </w:r>
    </w:p>
    <w:p w:rsidR="00B02C8F" w:rsidRPr="00592921" w:rsidRDefault="00B02C8F" w:rsidP="00B02C8F">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rsidR="00B02C8F" w:rsidRPr="009F3EB7"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 xml:space="preserve">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w:t>
      </w:r>
      <w:r w:rsidRPr="009F3EB7">
        <w:rPr>
          <w:rFonts w:ascii="Times New Roman" w:eastAsiaTheme="minorEastAsia" w:hAnsi="Times New Roman" w:cs="Times New Roman"/>
          <w:sz w:val="24"/>
          <w:szCs w:val="24"/>
          <w:shd w:val="clear" w:color="auto" w:fill="FFFFFF"/>
          <w:lang w:eastAsia="ru-RU"/>
        </w:rPr>
        <w:t>соответствии с часовой зоной, в которой расположен Поставщик.</w:t>
      </w:r>
    </w:p>
    <w:p w:rsidR="00B02C8F" w:rsidRPr="009F3EB7"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9F3EB7">
        <w:rPr>
          <w:rFonts w:ascii="Times New Roman" w:hAnsi="Times New Roman" w:cs="Times New Roman"/>
          <w:sz w:val="24"/>
          <w:szCs w:val="24"/>
        </w:rPr>
        <w:t>3.3.4. В случае создания приемочной комиссии в течение 5 рабочих дней, следующих за днем поступления Заказчику документа о приемке:</w:t>
      </w:r>
    </w:p>
    <w:p w:rsidR="00B02C8F" w:rsidRPr="000810F7"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9F3EB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w:t>
      </w:r>
      <w:r w:rsidRPr="000810F7">
        <w:rPr>
          <w:rFonts w:ascii="Times New Roman" w:hAnsi="Times New Roman" w:cs="Times New Roman"/>
          <w:sz w:val="24"/>
          <w:szCs w:val="24"/>
        </w:rPr>
        <w:t xml:space="preserve">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B02C8F"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w:t>
      </w:r>
      <w:r w:rsidRPr="000810F7">
        <w:rPr>
          <w:rFonts w:ascii="Times New Roman" w:hAnsi="Times New Roman" w:cs="Times New Roman"/>
          <w:sz w:val="24"/>
          <w:szCs w:val="24"/>
        </w:rPr>
        <w:lastRenderedPageBreak/>
        <w:t>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rsidR="00B02C8F" w:rsidRDefault="00B02C8F" w:rsidP="00B02C8F">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B02C8F" w:rsidRPr="00820925" w:rsidRDefault="00B02C8F" w:rsidP="00B02C8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2"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w:t>
      </w:r>
      <w:r>
        <w:rPr>
          <w:rFonts w:ascii="Times New Roman" w:hAnsi="Times New Roman" w:cs="Times New Roman"/>
          <w:sz w:val="24"/>
          <w:szCs w:val="24"/>
        </w:rPr>
        <w:lastRenderedPageBreak/>
        <w:t>обязательств, предусмотренных настоящим Контрактом и фактически исполненных Поставщиком.</w:t>
      </w:r>
    </w:p>
    <w:p w:rsidR="002A6F1E" w:rsidRDefault="00C511E5" w:rsidP="002A6F1E">
      <w:pPr>
        <w:spacing w:after="0" w:line="220" w:lineRule="atLeast"/>
        <w:ind w:firstLine="539"/>
        <w:jc w:val="both"/>
        <w:rPr>
          <w:rFonts w:ascii="Times New Roman" w:hAnsi="Times New Roman"/>
          <w:color w:val="FF0000"/>
          <w:sz w:val="24"/>
          <w:szCs w:val="24"/>
        </w:rPr>
      </w:pPr>
      <w:r>
        <w:rPr>
          <w:rFonts w:ascii="Times New Roman" w:hAnsi="Times New Roman" w:cs="Times New Roman"/>
          <w:sz w:val="24"/>
          <w:szCs w:val="24"/>
        </w:rPr>
        <w:t xml:space="preserve">7.5. </w:t>
      </w:r>
      <w:r w:rsidR="002A6F1E">
        <w:rPr>
          <w:rFonts w:ascii="Times New Roman" w:hAnsi="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10 процентов цены Контр</w:t>
      </w:r>
      <w:r w:rsidR="00FC78F1">
        <w:rPr>
          <w:rFonts w:ascii="Times New Roman" w:hAnsi="Times New Roman"/>
          <w:sz w:val="24"/>
          <w:szCs w:val="24"/>
        </w:rPr>
        <w:t>акта 4 855 (Четыре тысячи восемьсот пятьдесят пять) рублей 00 копеек</w:t>
      </w:r>
      <w:r w:rsidR="002A6F1E">
        <w:rPr>
          <w:rFonts w:ascii="Times New Roman" w:hAnsi="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C78F1">
        <w:rPr>
          <w:rFonts w:ascii="Times New Roman" w:hAnsi="Times New Roman"/>
          <w:sz w:val="24"/>
          <w:szCs w:val="24"/>
        </w:rPr>
        <w:t>4 855 (Четыре тысячи восемьсот пятьдесят пять) рублей 00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в случае, если цена контракта превышает начальную (максимальную) цену контракта, в размере 10 процентов цены контракта, что составляет </w:t>
      </w:r>
      <w:r w:rsidR="00FC78F1">
        <w:rPr>
          <w:rFonts w:ascii="Times New Roman" w:hAnsi="Times New Roman"/>
          <w:sz w:val="24"/>
          <w:szCs w:val="24"/>
        </w:rPr>
        <w:t>4 855 (Четыре тысячи восемьсот пятьдесят пять) рублей 00 копеек</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2A6F1E">
        <w:rPr>
          <w:rFonts w:ascii="Times New Roman" w:hAnsi="Times New Roman" w:cs="Times New Roman"/>
          <w:sz w:val="24"/>
          <w:szCs w:val="24"/>
        </w:rPr>
        <w:t>7</w:t>
      </w:r>
      <w:r>
        <w:rPr>
          <w:rFonts w:ascii="Times New Roman" w:hAnsi="Times New Roman" w:cs="Times New Roman"/>
          <w:sz w:val="24"/>
          <w:szCs w:val="24"/>
        </w:rPr>
        <w:t>.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002A6F1E">
        <w:rPr>
          <w:rFonts w:ascii="Times New Roman" w:hAnsi="Times New Roman" w:cs="Times New Roman"/>
          <w:sz w:val="24"/>
          <w:szCs w:val="24"/>
        </w:rPr>
        <w:t>8</w:t>
      </w:r>
      <w:r>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2A6F1E"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C511E5">
        <w:rPr>
          <w:rFonts w:ascii="Times New Roman" w:hAnsi="Times New Roman" w:cs="Times New Roman"/>
          <w:sz w:val="24"/>
          <w:szCs w:val="24"/>
        </w:rPr>
        <w:t>.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0</w:t>
      </w:r>
      <w:r>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1</w:t>
      </w:r>
      <w:r>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2</w:t>
      </w:r>
      <w:r>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w:t>
      </w:r>
      <w:r w:rsidR="002A6F1E">
        <w:rPr>
          <w:rFonts w:ascii="Times New Roman" w:hAnsi="Times New Roman" w:cs="Times New Roman"/>
          <w:sz w:val="24"/>
          <w:szCs w:val="24"/>
        </w:rPr>
        <w:t>3</w:t>
      </w:r>
      <w:r>
        <w:rPr>
          <w:rFonts w:ascii="Times New Roman" w:hAnsi="Times New Roman" w:cs="Times New Roman"/>
          <w:sz w:val="24"/>
          <w:szCs w:val="24"/>
        </w:rPr>
        <w:t xml:space="preserve">.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w:t>
      </w:r>
      <w:r>
        <w:rPr>
          <w:rFonts w:ascii="Times New Roman" w:hAnsi="Times New Roman" w:cs="Times New Roman"/>
          <w:sz w:val="24"/>
          <w:szCs w:val="24"/>
        </w:rPr>
        <w:lastRenderedPageBreak/>
        <w:t>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DE4FE9">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3"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50E0B" w:rsidRDefault="002A17A4" w:rsidP="00250E0B">
      <w:pPr>
        <w:spacing w:before="220" w:after="100" w:afterAutospacing="1" w:line="220" w:lineRule="atLeast"/>
        <w:ind w:firstLine="539"/>
        <w:contextualSpacing/>
        <w:jc w:val="both"/>
        <w:rPr>
          <w:rFonts w:ascii="Times New Roman" w:hAnsi="Times New Roman"/>
          <w:sz w:val="24"/>
          <w:szCs w:val="24"/>
        </w:rPr>
      </w:pPr>
      <w:r w:rsidRPr="00820925">
        <w:rPr>
          <w:rFonts w:ascii="Times New Roman" w:hAnsi="Times New Roman" w:cs="Times New Roman"/>
          <w:sz w:val="24"/>
          <w:szCs w:val="24"/>
        </w:rPr>
        <w:t xml:space="preserve">10.4. </w:t>
      </w:r>
      <w:r w:rsidR="00250E0B">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250E0B" w:rsidRDefault="00250E0B" w:rsidP="00250E0B">
      <w:pPr>
        <w:spacing w:before="220" w:after="100" w:afterAutospacing="1" w:line="220" w:lineRule="atLeast"/>
        <w:ind w:firstLine="539"/>
        <w:contextualSpacing/>
        <w:jc w:val="both"/>
        <w:rPr>
          <w:rFonts w:ascii="Times New Roman" w:hAnsi="Times New Roman"/>
          <w:sz w:val="24"/>
          <w:szCs w:val="24"/>
        </w:rPr>
      </w:pPr>
      <w:r>
        <w:rPr>
          <w:rFonts w:ascii="Times New Roman" w:hAnsi="Times New Roman"/>
          <w:sz w:val="24"/>
          <w:szCs w:val="24"/>
        </w:rPr>
        <w:t>В уведомлении (претензии, требовании)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10.5. Сторона должна дать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B02C8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Настоящий Контракт вступает в силу с </w:t>
      </w:r>
      <w:r w:rsidR="0008275A">
        <w:rPr>
          <w:rFonts w:ascii="Times New Roman" w:hAnsi="Times New Roman" w:cs="Times New Roman"/>
          <w:sz w:val="24"/>
          <w:szCs w:val="24"/>
        </w:rPr>
        <w:t>09.01.2024 г.</w:t>
      </w:r>
      <w:r w:rsidRPr="00820925">
        <w:rPr>
          <w:rFonts w:ascii="Times New Roman" w:hAnsi="Times New Roman" w:cs="Times New Roman"/>
          <w:sz w:val="24"/>
          <w:szCs w:val="24"/>
        </w:rPr>
        <w:t xml:space="preserve"> и </w:t>
      </w:r>
      <w:r w:rsidR="00C23D78">
        <w:rPr>
          <w:rFonts w:ascii="Times New Roman" w:hAnsi="Times New Roman" w:cs="Times New Roman"/>
          <w:sz w:val="24"/>
          <w:szCs w:val="24"/>
        </w:rPr>
        <w:t xml:space="preserve">действует по </w:t>
      </w:r>
      <w:r w:rsidR="0008275A">
        <w:rPr>
          <w:rFonts w:ascii="Times New Roman" w:hAnsi="Times New Roman" w:cs="Times New Roman"/>
          <w:sz w:val="24"/>
          <w:szCs w:val="24"/>
        </w:rPr>
        <w:t>23.04.2024</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00518F">
        <w:rPr>
          <w:rFonts w:ascii="Times New Roman" w:hAnsi="Times New Roman" w:cs="Times New Roman"/>
          <w:sz w:val="24"/>
          <w:szCs w:val="24"/>
        </w:rPr>
        <w:t>ых</w:t>
      </w:r>
      <w:r w:rsidRPr="00820925">
        <w:rPr>
          <w:rFonts w:ascii="Times New Roman" w:hAnsi="Times New Roman" w:cs="Times New Roman"/>
          <w:sz w:val="24"/>
          <w:szCs w:val="24"/>
        </w:rPr>
        <w:t xml:space="preserve">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w:t>
      </w:r>
      <w:r w:rsidR="0000518F">
        <w:rPr>
          <w:rFonts w:ascii="Times New Roman" w:hAnsi="Times New Roman" w:cs="Times New Roman"/>
          <w:sz w:val="24"/>
          <w:szCs w:val="24"/>
        </w:rPr>
        <w:t>и случаях</w:t>
      </w:r>
      <w:r w:rsidR="005E16C2">
        <w:rPr>
          <w:rFonts w:ascii="Times New Roman" w:hAnsi="Times New Roman" w:cs="Times New Roman"/>
          <w:sz w:val="24"/>
          <w:szCs w:val="24"/>
        </w:rPr>
        <w:t xml:space="preserve"> </w:t>
      </w:r>
      <w:r w:rsidRPr="00820925">
        <w:rPr>
          <w:rFonts w:ascii="Times New Roman" w:hAnsi="Times New Roman" w:cs="Times New Roman"/>
          <w:sz w:val="24"/>
          <w:szCs w:val="24"/>
        </w:rPr>
        <w:t>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5"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w:t>
      </w:r>
      <w:r>
        <w:rPr>
          <w:rFonts w:ascii="Times New Roman" w:hAnsi="Times New Roman" w:cs="Times New Roman"/>
          <w:sz w:val="24"/>
          <w:szCs w:val="24"/>
        </w:rPr>
        <w:t>.</w:t>
      </w:r>
    </w:p>
    <w:p w:rsidR="00EA692D" w:rsidRDefault="00EA692D" w:rsidP="00953C52">
      <w:pPr>
        <w:spacing w:before="220" w:after="100" w:afterAutospacing="1" w:line="220" w:lineRule="atLeast"/>
        <w:ind w:firstLine="539"/>
        <w:contextualSpacing/>
        <w:jc w:val="both"/>
        <w:rPr>
          <w:rFonts w:ascii="Times New Roman" w:hAnsi="Times New Roman" w:cs="Times New Roman"/>
          <w:sz w:val="24"/>
          <w:szCs w:val="24"/>
        </w:rPr>
      </w:pPr>
    </w:p>
    <w:p w:rsidR="005E16C2" w:rsidRDefault="005E16C2" w:rsidP="00B02C8F">
      <w:pPr>
        <w:spacing w:after="1" w:line="220" w:lineRule="atLeast"/>
        <w:jc w:val="center"/>
        <w:outlineLvl w:val="1"/>
        <w:rPr>
          <w:rFonts w:ascii="Times New Roman" w:hAnsi="Times New Roman" w:cs="Times New Roman"/>
          <w:sz w:val="24"/>
          <w:szCs w:val="24"/>
        </w:rPr>
      </w:pPr>
    </w:p>
    <w:p w:rsidR="002A17A4" w:rsidRPr="00820925" w:rsidRDefault="007C74B5"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w:t>
      </w:r>
      <w:r w:rsidRPr="00820925">
        <w:rPr>
          <w:rFonts w:ascii="Times New Roman" w:hAnsi="Times New Roman" w:cs="Times New Roman"/>
          <w:sz w:val="24"/>
          <w:szCs w:val="24"/>
        </w:rPr>
        <w:lastRenderedPageBreak/>
        <w:t>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B904EB" w:rsidRPr="00820925" w:rsidRDefault="00B904EB" w:rsidP="00B904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Pr>
          <w:rFonts w:ascii="Times New Roman" w:hAnsi="Times New Roman" w:cs="Times New Roman"/>
          <w:sz w:val="24"/>
          <w:szCs w:val="24"/>
        </w:rPr>
        <w:t xml:space="preserve">, </w:t>
      </w:r>
      <w:r w:rsidRPr="00627F53">
        <w:rPr>
          <w:rFonts w:ascii="Times New Roman" w:hAnsi="Times New Roman" w:cs="Times New Roman"/>
          <w:sz w:val="24"/>
          <w:szCs w:val="24"/>
        </w:rPr>
        <w:t xml:space="preserve">за исключением случаев, указанных в п. 10.4 Контракта, </w:t>
      </w:r>
      <w:r>
        <w:rPr>
          <w:rFonts w:ascii="Times New Roman" w:hAnsi="Times New Roman" w:cs="Times New Roman"/>
          <w:sz w:val="24"/>
          <w:szCs w:val="24"/>
        </w:rPr>
        <w:t xml:space="preserve"> </w:t>
      </w:r>
      <w:r w:rsidRPr="00820925">
        <w:rPr>
          <w:rFonts w:ascii="Times New Roman" w:hAnsi="Times New Roman" w:cs="Times New Roman"/>
          <w:sz w:val="24"/>
          <w:szCs w:val="24"/>
        </w:rPr>
        <w:t xml:space="preserve">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B904EB" w:rsidRPr="00820925" w:rsidRDefault="00B904EB" w:rsidP="00B904E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B904EB">
        <w:rPr>
          <w:rFonts w:ascii="Times New Roman" w:hAnsi="Times New Roman" w:cs="Times New Roman"/>
          <w:sz w:val="24"/>
          <w:szCs w:val="24"/>
        </w:rPr>
        <w:t>4</w:t>
      </w:r>
      <w:r w:rsidRPr="00820925">
        <w:rPr>
          <w:rFonts w:ascii="Times New Roman" w:hAnsi="Times New Roman" w:cs="Times New Roman"/>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B904EB">
        <w:rPr>
          <w:rFonts w:ascii="Times New Roman" w:hAnsi="Times New Roman" w:cs="Times New Roman"/>
          <w:sz w:val="24"/>
          <w:szCs w:val="24"/>
        </w:rPr>
        <w:t>5</w:t>
      </w:r>
      <w:r w:rsidRPr="00820925">
        <w:rPr>
          <w:rFonts w:ascii="Times New Roman" w:hAnsi="Times New Roman" w:cs="Times New Roman"/>
          <w:sz w:val="24"/>
          <w:szCs w:val="24"/>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w:t>
      </w:r>
      <w:r w:rsidR="00B904EB">
        <w:rPr>
          <w:rFonts w:ascii="Times New Roman" w:hAnsi="Times New Roman" w:cs="Times New Roman"/>
          <w:sz w:val="24"/>
          <w:szCs w:val="24"/>
        </w:rPr>
        <w:t>6</w:t>
      </w:r>
      <w:r w:rsidRPr="00820925">
        <w:rPr>
          <w:rFonts w:ascii="Times New Roman" w:hAnsi="Times New Roman" w:cs="Times New Roman"/>
          <w:sz w:val="24"/>
          <w:szCs w:val="24"/>
        </w:rPr>
        <w:t>.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B02C8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2619AA">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2619A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2619AA">
        <w:rPr>
          <w:rFonts w:ascii="Times New Roman" w:hAnsi="Times New Roman" w:cs="Times New Roman"/>
          <w:sz w:val="24"/>
          <w:szCs w:val="24"/>
        </w:rPr>
        <w:t>2 листах</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2619AA">
        <w:rPr>
          <w:rFonts w:ascii="Times New Roman" w:hAnsi="Times New Roman" w:cs="Times New Roman"/>
          <w:sz w:val="24"/>
          <w:szCs w:val="24"/>
        </w:rPr>
        <w:t>1 листе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2619AA">
        <w:rPr>
          <w:rFonts w:ascii="Times New Roman" w:hAnsi="Times New Roman" w:cs="Times New Roman"/>
          <w:sz w:val="24"/>
          <w:szCs w:val="24"/>
        </w:rPr>
        <w:t>1 листе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FC78F1" w:rsidRDefault="002A17A4" w:rsidP="00FC78F1">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tbl>
      <w:tblPr>
        <w:tblW w:w="9102" w:type="dxa"/>
        <w:tblInd w:w="-176" w:type="dxa"/>
        <w:tblLayout w:type="fixed"/>
        <w:tblCellMar>
          <w:left w:w="113" w:type="dxa"/>
        </w:tblCellMar>
        <w:tblLook w:val="04A0" w:firstRow="1" w:lastRow="0" w:firstColumn="1" w:lastColumn="0" w:noHBand="0" w:noVBand="1"/>
      </w:tblPr>
      <w:tblGrid>
        <w:gridCol w:w="4707"/>
        <w:gridCol w:w="4395"/>
      </w:tblGrid>
      <w:tr w:rsidR="00FC78F1" w:rsidRPr="003C5706" w:rsidTr="00466445">
        <w:tc>
          <w:tcPr>
            <w:tcW w:w="4707" w:type="dxa"/>
            <w:tcBorders>
              <w:top w:val="single" w:sz="4" w:space="0" w:color="000000"/>
              <w:left w:val="single" w:sz="4" w:space="0" w:color="000000"/>
              <w:bottom w:val="single" w:sz="4" w:space="0" w:color="000000"/>
              <w:right w:val="single" w:sz="4" w:space="0" w:color="000000"/>
            </w:tcBorders>
            <w:hideMark/>
          </w:tcPr>
          <w:p w:rsidR="00FC78F1" w:rsidRPr="003C5706" w:rsidRDefault="00FC78F1" w:rsidP="00466445">
            <w:pPr>
              <w:tabs>
                <w:tab w:val="left" w:pos="2145"/>
                <w:tab w:val="center" w:pos="4677"/>
                <w:tab w:val="right" w:pos="9355"/>
              </w:tabs>
              <w:suppressAutoHyphens/>
              <w:spacing w:after="0" w:line="220" w:lineRule="atLeast"/>
              <w:jc w:val="center"/>
              <w:rPr>
                <w:rFonts w:ascii="Times New Roman" w:eastAsia="Calibri" w:hAnsi="Times New Roman"/>
                <w:bCs/>
                <w:kern w:val="2"/>
                <w:sz w:val="24"/>
                <w:szCs w:val="24"/>
              </w:rPr>
            </w:pPr>
            <w:r w:rsidRPr="003C5706">
              <w:rPr>
                <w:rFonts w:ascii="Times New Roman" w:eastAsia="Calibri" w:hAnsi="Times New Roman"/>
                <w:b/>
                <w:kern w:val="2"/>
                <w:sz w:val="24"/>
                <w:szCs w:val="24"/>
              </w:rPr>
              <w:t>Заказчик</w:t>
            </w:r>
          </w:p>
          <w:p w:rsidR="00FC78F1" w:rsidRPr="003C5706" w:rsidRDefault="00FC78F1" w:rsidP="00466445">
            <w:pPr>
              <w:spacing w:after="0"/>
              <w:rPr>
                <w:rFonts w:ascii="Times New Roman" w:hAnsi="Times New Roman"/>
                <w:bCs/>
                <w:sz w:val="24"/>
                <w:szCs w:val="24"/>
              </w:rPr>
            </w:pPr>
            <w:r w:rsidRPr="003C5706">
              <w:rPr>
                <w:rFonts w:ascii="Times New Roman" w:hAnsi="Times New Roman"/>
                <w:bCs/>
                <w:sz w:val="24"/>
                <w:szCs w:val="24"/>
              </w:rPr>
              <w:t xml:space="preserve">Муниципальное бюджетное дошкольное образовательное учреждение детский сад № 57 г. Пензы </w:t>
            </w:r>
            <w:proofErr w:type="gramStart"/>
            <w:r w:rsidRPr="003C5706">
              <w:rPr>
                <w:rFonts w:ascii="Times New Roman" w:hAnsi="Times New Roman"/>
                <w:bCs/>
                <w:sz w:val="24"/>
                <w:szCs w:val="24"/>
              </w:rPr>
              <w:t>« Матрёшка</w:t>
            </w:r>
            <w:proofErr w:type="gramEnd"/>
            <w:r w:rsidRPr="003C5706">
              <w:rPr>
                <w:rFonts w:ascii="Times New Roman" w:hAnsi="Times New Roman"/>
                <w:bCs/>
                <w:sz w:val="24"/>
                <w:szCs w:val="24"/>
              </w:rPr>
              <w:t>» (МБДОУ ДС № 57 г. Пензы)</w:t>
            </w:r>
          </w:p>
          <w:p w:rsidR="00FC78F1" w:rsidRPr="003C5706" w:rsidRDefault="00FC78F1" w:rsidP="00466445">
            <w:pPr>
              <w:spacing w:after="0"/>
              <w:jc w:val="both"/>
              <w:rPr>
                <w:rFonts w:ascii="Times New Roman" w:hAnsi="Times New Roman"/>
                <w:sz w:val="24"/>
                <w:szCs w:val="24"/>
              </w:rPr>
            </w:pPr>
            <w:r>
              <w:rPr>
                <w:rFonts w:ascii="Times New Roman" w:hAnsi="Times New Roman"/>
                <w:sz w:val="24"/>
                <w:szCs w:val="24"/>
              </w:rPr>
              <w:t>Россия, 440023</w:t>
            </w:r>
            <w:r w:rsidRPr="003C5706">
              <w:rPr>
                <w:rFonts w:ascii="Times New Roman" w:hAnsi="Times New Roman"/>
                <w:sz w:val="24"/>
                <w:szCs w:val="24"/>
              </w:rPr>
              <w:t>, г. Пенза, ул. Ново-Казанская,10Б</w:t>
            </w:r>
          </w:p>
          <w:p w:rsidR="00FC78F1" w:rsidRPr="003C5706" w:rsidRDefault="00FC78F1" w:rsidP="00466445">
            <w:pPr>
              <w:spacing w:after="0"/>
              <w:jc w:val="both"/>
              <w:rPr>
                <w:rFonts w:ascii="Times New Roman" w:hAnsi="Times New Roman"/>
                <w:sz w:val="24"/>
                <w:szCs w:val="24"/>
              </w:rPr>
            </w:pPr>
            <w:r w:rsidRPr="003C5706">
              <w:rPr>
                <w:rFonts w:ascii="Times New Roman" w:hAnsi="Times New Roman"/>
                <w:sz w:val="24"/>
                <w:szCs w:val="24"/>
              </w:rPr>
              <w:t xml:space="preserve">Р/с </w:t>
            </w:r>
            <w:r w:rsidRPr="003C5706">
              <w:rPr>
                <w:rFonts w:ascii="Times New Roman" w:hAnsi="Times New Roman"/>
                <w:bCs/>
                <w:sz w:val="24"/>
                <w:szCs w:val="24"/>
              </w:rPr>
              <w:t>03234643567010005500</w:t>
            </w:r>
          </w:p>
          <w:p w:rsidR="00FC78F1" w:rsidRPr="003C5706" w:rsidRDefault="00FC78F1" w:rsidP="00466445">
            <w:pPr>
              <w:spacing w:after="0"/>
              <w:jc w:val="both"/>
              <w:rPr>
                <w:rFonts w:ascii="Times New Roman" w:hAnsi="Times New Roman"/>
                <w:sz w:val="24"/>
                <w:szCs w:val="24"/>
              </w:rPr>
            </w:pPr>
            <w:r w:rsidRPr="003C5706">
              <w:rPr>
                <w:rFonts w:ascii="Times New Roman" w:hAnsi="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FC78F1" w:rsidRPr="003C5706" w:rsidRDefault="00FC78F1" w:rsidP="00466445">
            <w:pPr>
              <w:suppressAutoHyphens/>
              <w:spacing w:after="0" w:line="220" w:lineRule="atLeast"/>
              <w:rPr>
                <w:rFonts w:ascii="Times New Roman" w:hAnsi="Times New Roman"/>
                <w:kern w:val="1"/>
                <w:sz w:val="24"/>
                <w:szCs w:val="24"/>
              </w:rPr>
            </w:pPr>
            <w:r w:rsidRPr="003C5706">
              <w:rPr>
                <w:rFonts w:ascii="Times New Roman" w:hAnsi="Times New Roman"/>
                <w:kern w:val="1"/>
                <w:sz w:val="24"/>
                <w:szCs w:val="24"/>
              </w:rPr>
              <w:t>к/с 40102810045370000047</w:t>
            </w:r>
          </w:p>
          <w:p w:rsidR="00FC78F1" w:rsidRPr="003C5706" w:rsidRDefault="00FC78F1" w:rsidP="00466445">
            <w:pPr>
              <w:suppressAutoHyphens/>
              <w:spacing w:after="0" w:line="220" w:lineRule="atLeast"/>
              <w:rPr>
                <w:rFonts w:ascii="Times New Roman" w:eastAsia="Calibri" w:hAnsi="Times New Roman"/>
                <w:b/>
                <w:kern w:val="2"/>
                <w:sz w:val="24"/>
                <w:szCs w:val="24"/>
                <w:lang w:val="en-US"/>
              </w:rPr>
            </w:pPr>
            <w:r w:rsidRPr="003C5706">
              <w:rPr>
                <w:rFonts w:ascii="Times New Roman" w:hAnsi="Times New Roman"/>
                <w:kern w:val="1"/>
                <w:sz w:val="24"/>
                <w:szCs w:val="24"/>
              </w:rPr>
              <w:t>БИК 015655003</w:t>
            </w:r>
          </w:p>
        </w:tc>
        <w:tc>
          <w:tcPr>
            <w:tcW w:w="4395" w:type="dxa"/>
            <w:tcBorders>
              <w:top w:val="single" w:sz="4" w:space="0" w:color="000000"/>
              <w:left w:val="single" w:sz="4" w:space="0" w:color="000000"/>
              <w:bottom w:val="single" w:sz="4" w:space="0" w:color="000000"/>
              <w:right w:val="single" w:sz="4" w:space="0" w:color="000000"/>
            </w:tcBorders>
          </w:tcPr>
          <w:p w:rsidR="00FC78F1" w:rsidRPr="003C5706" w:rsidRDefault="00FC78F1" w:rsidP="00466445">
            <w:pPr>
              <w:tabs>
                <w:tab w:val="center" w:pos="4677"/>
                <w:tab w:val="right" w:pos="9355"/>
              </w:tabs>
              <w:suppressAutoHyphens/>
              <w:spacing w:after="0" w:line="220" w:lineRule="atLeast"/>
              <w:ind w:left="360"/>
              <w:jc w:val="center"/>
              <w:rPr>
                <w:rFonts w:ascii="Times New Roman" w:eastAsia="Calibri" w:hAnsi="Times New Roman"/>
                <w:kern w:val="2"/>
                <w:sz w:val="24"/>
                <w:szCs w:val="24"/>
              </w:rPr>
            </w:pPr>
            <w:r w:rsidRPr="003C5706">
              <w:rPr>
                <w:rFonts w:ascii="Times New Roman" w:eastAsia="Calibri" w:hAnsi="Times New Roman"/>
                <w:b/>
                <w:kern w:val="2"/>
                <w:sz w:val="24"/>
                <w:szCs w:val="24"/>
              </w:rPr>
              <w:t>Поставщик</w:t>
            </w:r>
          </w:p>
          <w:p w:rsidR="00FC78F1" w:rsidRPr="003C5706" w:rsidRDefault="00FC78F1" w:rsidP="00466445">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 xml:space="preserve">Общество с ограниченной </w:t>
            </w:r>
            <w:proofErr w:type="gramStart"/>
            <w:r w:rsidRPr="003C5706">
              <w:rPr>
                <w:rFonts w:ascii="Times New Roman" w:hAnsi="Times New Roman"/>
                <w:bCs/>
                <w:sz w:val="24"/>
                <w:szCs w:val="24"/>
              </w:rPr>
              <w:t>ответственностью  «</w:t>
            </w:r>
            <w:proofErr w:type="gramEnd"/>
            <w:r w:rsidRPr="003C5706">
              <w:rPr>
                <w:rFonts w:ascii="Times New Roman" w:hAnsi="Times New Roman"/>
                <w:bCs/>
                <w:sz w:val="24"/>
                <w:szCs w:val="24"/>
              </w:rPr>
              <w:t>РУССТОРГ»</w:t>
            </w:r>
            <w:r>
              <w:rPr>
                <w:rFonts w:ascii="Times New Roman" w:hAnsi="Times New Roman"/>
                <w:bCs/>
                <w:sz w:val="24"/>
                <w:szCs w:val="24"/>
              </w:rPr>
              <w:t xml:space="preserve"> (ООО «РУССТОРГ»)</w:t>
            </w:r>
          </w:p>
          <w:p w:rsidR="00FC78F1" w:rsidRPr="003C5706" w:rsidRDefault="00FC78F1" w:rsidP="00466445">
            <w:pPr>
              <w:tabs>
                <w:tab w:val="center" w:pos="5249"/>
                <w:tab w:val="right" w:pos="9355"/>
              </w:tabs>
              <w:spacing w:after="0"/>
              <w:rPr>
                <w:rFonts w:ascii="Times New Roman" w:hAnsi="Times New Roman"/>
                <w:bCs/>
                <w:sz w:val="24"/>
                <w:szCs w:val="24"/>
              </w:rPr>
            </w:pPr>
            <w:proofErr w:type="gramStart"/>
            <w:r w:rsidRPr="003C5706">
              <w:rPr>
                <w:rFonts w:ascii="Times New Roman" w:hAnsi="Times New Roman"/>
                <w:bCs/>
                <w:sz w:val="24"/>
                <w:szCs w:val="24"/>
              </w:rPr>
              <w:t>440015,Пензенская</w:t>
            </w:r>
            <w:proofErr w:type="gramEnd"/>
            <w:r w:rsidRPr="003C5706">
              <w:rPr>
                <w:rFonts w:ascii="Times New Roman" w:hAnsi="Times New Roman"/>
                <w:bCs/>
                <w:sz w:val="24"/>
                <w:szCs w:val="24"/>
              </w:rPr>
              <w:t xml:space="preserve"> область, г. Пенза, ул. </w:t>
            </w:r>
            <w:proofErr w:type="spellStart"/>
            <w:r w:rsidRPr="003C5706">
              <w:rPr>
                <w:rFonts w:ascii="Times New Roman" w:hAnsi="Times New Roman"/>
                <w:bCs/>
                <w:sz w:val="24"/>
                <w:szCs w:val="24"/>
              </w:rPr>
              <w:t>Аустрина</w:t>
            </w:r>
            <w:proofErr w:type="spellEnd"/>
            <w:r w:rsidRPr="003C5706">
              <w:rPr>
                <w:rFonts w:ascii="Times New Roman" w:hAnsi="Times New Roman"/>
                <w:bCs/>
                <w:sz w:val="24"/>
                <w:szCs w:val="24"/>
              </w:rPr>
              <w:t>, дом 63, литер Ю1, офис 4</w:t>
            </w:r>
          </w:p>
          <w:p w:rsidR="00FC78F1" w:rsidRPr="003C5706" w:rsidRDefault="00FC78F1" w:rsidP="00466445">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ИНН 5835129028</w:t>
            </w:r>
          </w:p>
          <w:p w:rsidR="00FC78F1" w:rsidRPr="003C5706" w:rsidRDefault="00FC78F1" w:rsidP="00466445">
            <w:pPr>
              <w:tabs>
                <w:tab w:val="center" w:pos="5249"/>
                <w:tab w:val="right" w:pos="9355"/>
              </w:tabs>
              <w:spacing w:after="0"/>
              <w:rPr>
                <w:rFonts w:ascii="Times New Roman" w:hAnsi="Times New Roman"/>
                <w:bCs/>
                <w:sz w:val="24"/>
                <w:szCs w:val="24"/>
              </w:rPr>
            </w:pPr>
            <w:r w:rsidRPr="003C5706">
              <w:rPr>
                <w:rFonts w:ascii="Times New Roman" w:hAnsi="Times New Roman"/>
                <w:bCs/>
                <w:sz w:val="24"/>
                <w:szCs w:val="24"/>
              </w:rPr>
              <w:t>КПП 583501001</w:t>
            </w:r>
          </w:p>
          <w:p w:rsidR="00FC78F1" w:rsidRPr="003C5706" w:rsidRDefault="00FC78F1" w:rsidP="00466445">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Р/с 40702810648000005229</w:t>
            </w:r>
          </w:p>
          <w:p w:rsidR="00FC78F1" w:rsidRPr="003C5706" w:rsidRDefault="00FC78F1" w:rsidP="00466445">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Отделение № 8624 Сбербанка России</w:t>
            </w:r>
          </w:p>
          <w:p w:rsidR="00FC78F1" w:rsidRPr="003C5706" w:rsidRDefault="00FC78F1" w:rsidP="00466445">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к/с 30101810000000000635</w:t>
            </w:r>
          </w:p>
          <w:p w:rsidR="00FC78F1" w:rsidRPr="003C5706" w:rsidRDefault="00FC78F1" w:rsidP="00466445">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БИК 045655635</w:t>
            </w:r>
          </w:p>
          <w:p w:rsidR="00FC78F1" w:rsidRPr="003C5706" w:rsidRDefault="00FC78F1" w:rsidP="00466445">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ОКПО 31631875</w:t>
            </w:r>
          </w:p>
          <w:p w:rsidR="00FC78F1" w:rsidRPr="005F6238" w:rsidRDefault="00FC78F1" w:rsidP="00466445">
            <w:pPr>
              <w:tabs>
                <w:tab w:val="center" w:pos="5249"/>
                <w:tab w:val="right" w:pos="9355"/>
              </w:tabs>
              <w:spacing w:after="0"/>
              <w:rPr>
                <w:rFonts w:ascii="Times New Roman" w:hAnsi="Times New Roman"/>
                <w:sz w:val="24"/>
                <w:szCs w:val="24"/>
              </w:rPr>
            </w:pPr>
            <w:r w:rsidRPr="003C5706">
              <w:rPr>
                <w:rFonts w:ascii="Times New Roman" w:hAnsi="Times New Roman"/>
                <w:sz w:val="24"/>
                <w:szCs w:val="24"/>
              </w:rPr>
              <w:t xml:space="preserve">Адрес электронной почты: </w:t>
            </w:r>
            <w:hyperlink r:id="rId16" w:history="1">
              <w:r w:rsidRPr="00AF7524">
                <w:rPr>
                  <w:rStyle w:val="a7"/>
                  <w:rFonts w:ascii="Times New Roman" w:hAnsi="Times New Roman"/>
                  <w:sz w:val="24"/>
                  <w:szCs w:val="24"/>
                  <w:lang w:val="en-US"/>
                </w:rPr>
                <w:t>tender</w:t>
              </w:r>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ooorusstorg</w:t>
              </w:r>
              <w:proofErr w:type="spellEnd"/>
              <w:r w:rsidRPr="00AF7524">
                <w:rPr>
                  <w:rStyle w:val="a7"/>
                  <w:rFonts w:ascii="Times New Roman" w:hAnsi="Times New Roman"/>
                  <w:sz w:val="24"/>
                  <w:szCs w:val="24"/>
                </w:rPr>
                <w:t>.</w:t>
              </w:r>
              <w:proofErr w:type="spellStart"/>
              <w:r w:rsidRPr="00AF7524">
                <w:rPr>
                  <w:rStyle w:val="a7"/>
                  <w:rFonts w:ascii="Times New Roman" w:hAnsi="Times New Roman"/>
                  <w:sz w:val="24"/>
                  <w:szCs w:val="24"/>
                  <w:lang w:val="en-US"/>
                </w:rPr>
                <w:t>ru</w:t>
              </w:r>
              <w:proofErr w:type="spellEnd"/>
            </w:hyperlink>
          </w:p>
          <w:p w:rsidR="00FC78F1" w:rsidRDefault="00FC78F1" w:rsidP="00466445">
            <w:pPr>
              <w:tabs>
                <w:tab w:val="center" w:pos="5249"/>
                <w:tab w:val="right" w:pos="9355"/>
              </w:tabs>
              <w:spacing w:after="0"/>
              <w:rPr>
                <w:rFonts w:ascii="Times New Roman" w:hAnsi="Times New Roman"/>
                <w:sz w:val="24"/>
                <w:szCs w:val="24"/>
              </w:rPr>
            </w:pPr>
            <w:r>
              <w:rPr>
                <w:rFonts w:ascii="Times New Roman" w:hAnsi="Times New Roman"/>
                <w:sz w:val="24"/>
                <w:szCs w:val="24"/>
              </w:rPr>
              <w:lastRenderedPageBreak/>
              <w:t>Тел. 8(8412)452377</w:t>
            </w:r>
          </w:p>
          <w:p w:rsidR="00FC78F1" w:rsidRDefault="00FC78F1" w:rsidP="00466445">
            <w:pPr>
              <w:tabs>
                <w:tab w:val="center" w:pos="5249"/>
                <w:tab w:val="right" w:pos="9355"/>
              </w:tabs>
              <w:suppressAutoHyphens/>
              <w:spacing w:after="0" w:line="220" w:lineRule="atLeast"/>
              <w:jc w:val="center"/>
              <w:rPr>
                <w:rFonts w:ascii="Times New Roman" w:hAnsi="Times New Roman" w:cs="Times New Roman"/>
                <w:b/>
                <w:bCs/>
                <w:sz w:val="24"/>
                <w:szCs w:val="24"/>
              </w:rPr>
            </w:pPr>
            <w:r w:rsidRPr="00551C90">
              <w:rPr>
                <w:rFonts w:ascii="Times New Roman" w:hAnsi="Times New Roman" w:cs="Times New Roman"/>
                <w:b/>
                <w:bCs/>
                <w:sz w:val="24"/>
                <w:szCs w:val="24"/>
              </w:rPr>
              <w:t>Сведения о лице, имеющем право без доверенности действовать от имени юридического лица, либо действующем в качестве руководителя юридического лица:</w:t>
            </w:r>
          </w:p>
          <w:p w:rsidR="00FC78F1" w:rsidRDefault="00FC78F1" w:rsidP="00466445">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Ходякова</w:t>
            </w:r>
            <w:proofErr w:type="spellEnd"/>
            <w:r>
              <w:rPr>
                <w:rFonts w:ascii="Times New Roman" w:hAnsi="Times New Roman" w:cs="Times New Roman"/>
                <w:bCs/>
                <w:sz w:val="24"/>
                <w:szCs w:val="24"/>
              </w:rPr>
              <w:t xml:space="preserve"> Ирина Алексеевна</w:t>
            </w:r>
          </w:p>
          <w:p w:rsidR="00FC78F1" w:rsidRDefault="00FC78F1" w:rsidP="00466445">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ИНН: 581702523939</w:t>
            </w:r>
          </w:p>
          <w:p w:rsidR="00FC78F1" w:rsidRDefault="00FC78F1" w:rsidP="00466445">
            <w:pPr>
              <w:tabs>
                <w:tab w:val="center" w:pos="5249"/>
                <w:tab w:val="right" w:pos="9355"/>
              </w:tabs>
              <w:suppressAutoHyphens/>
              <w:spacing w:after="0" w:line="220" w:lineRule="atLeast"/>
              <w:jc w:val="center"/>
              <w:rPr>
                <w:rFonts w:ascii="Times New Roman" w:hAnsi="Times New Roman" w:cs="Times New Roman"/>
                <w:bCs/>
                <w:sz w:val="24"/>
                <w:szCs w:val="24"/>
              </w:rPr>
            </w:pPr>
            <w:r>
              <w:rPr>
                <w:rFonts w:ascii="Times New Roman" w:hAnsi="Times New Roman" w:cs="Times New Roman"/>
                <w:bCs/>
                <w:sz w:val="24"/>
                <w:szCs w:val="24"/>
              </w:rPr>
              <w:t>Должность: Генеральный директор</w:t>
            </w:r>
          </w:p>
          <w:p w:rsidR="00FC78F1" w:rsidRPr="005F6238" w:rsidRDefault="00FC78F1" w:rsidP="00466445">
            <w:pPr>
              <w:tabs>
                <w:tab w:val="center" w:pos="5249"/>
                <w:tab w:val="right" w:pos="9355"/>
              </w:tabs>
              <w:spacing w:after="0"/>
              <w:rPr>
                <w:rFonts w:ascii="Times New Roman" w:hAnsi="Times New Roman"/>
                <w:sz w:val="24"/>
                <w:szCs w:val="24"/>
              </w:rPr>
            </w:pPr>
          </w:p>
          <w:p w:rsidR="00FC78F1" w:rsidRPr="003C5706" w:rsidRDefault="00FC78F1" w:rsidP="00466445">
            <w:pPr>
              <w:tabs>
                <w:tab w:val="center" w:pos="5249"/>
                <w:tab w:val="right" w:pos="9355"/>
              </w:tabs>
              <w:suppressAutoHyphens/>
              <w:spacing w:after="0" w:line="220" w:lineRule="atLeast"/>
              <w:rPr>
                <w:rFonts w:ascii="Times New Roman" w:eastAsia="Calibri" w:hAnsi="Times New Roman"/>
                <w:kern w:val="2"/>
                <w:sz w:val="24"/>
                <w:szCs w:val="24"/>
              </w:rPr>
            </w:pPr>
          </w:p>
        </w:tc>
      </w:tr>
    </w:tbl>
    <w:p w:rsidR="00FC78F1" w:rsidRDefault="00FC78F1">
      <w:pPr>
        <w:spacing w:after="1" w:line="220" w:lineRule="atLeast"/>
        <w:jc w:val="center"/>
        <w:outlineLvl w:val="1"/>
        <w:rPr>
          <w:rFonts w:ascii="Times New Roman" w:hAnsi="Times New Roman" w:cs="Times New Roman"/>
          <w:sz w:val="24"/>
          <w:szCs w:val="24"/>
        </w:rPr>
      </w:pPr>
    </w:p>
    <w:p w:rsidR="00FC78F1" w:rsidRPr="00820925" w:rsidRDefault="00FC78F1" w:rsidP="00FC78F1">
      <w:pPr>
        <w:spacing w:after="1" w:line="220" w:lineRule="atLeast"/>
        <w:outlineLvl w:val="1"/>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73"/>
        <w:gridCol w:w="4394"/>
      </w:tblGrid>
      <w:tr w:rsidR="00A26183" w:rsidRPr="00820925" w:rsidTr="00312C51">
        <w:tc>
          <w:tcPr>
            <w:tcW w:w="4673" w:type="dxa"/>
          </w:tcPr>
          <w:p w:rsidR="00A26183"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002033" w:rsidRDefault="00002033">
            <w:pPr>
              <w:spacing w:after="1" w:line="220" w:lineRule="atLeast"/>
              <w:ind w:left="567"/>
              <w:rPr>
                <w:rFonts w:ascii="Times New Roman" w:hAnsi="Times New Roman" w:cs="Times New Roman"/>
                <w:sz w:val="24"/>
                <w:szCs w:val="24"/>
              </w:rPr>
            </w:pPr>
          </w:p>
          <w:p w:rsidR="00002033" w:rsidRDefault="0000203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от Заказчика</w:t>
            </w:r>
          </w:p>
          <w:p w:rsidR="00002033" w:rsidRPr="00820925" w:rsidRDefault="00002033">
            <w:pPr>
              <w:spacing w:after="1" w:line="220" w:lineRule="atLeast"/>
              <w:ind w:left="567"/>
              <w:rPr>
                <w:rFonts w:ascii="Times New Roman" w:hAnsi="Times New Roman" w:cs="Times New Roman"/>
                <w:sz w:val="24"/>
                <w:szCs w:val="24"/>
              </w:rPr>
            </w:pP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002033" w:rsidRDefault="00A26183" w:rsidP="0000203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p w:rsidR="00002033" w:rsidRDefault="00002033" w:rsidP="00002033">
            <w:pPr>
              <w:spacing w:after="1" w:line="220" w:lineRule="atLeast"/>
              <w:rPr>
                <w:rFonts w:ascii="Times New Roman" w:hAnsi="Times New Roman" w:cs="Times New Roman"/>
                <w:sz w:val="24"/>
                <w:szCs w:val="24"/>
              </w:rPr>
            </w:pPr>
          </w:p>
          <w:p w:rsidR="00002033" w:rsidRDefault="00002033" w:rsidP="0000203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p w:rsidR="00A26183" w:rsidRPr="00820925" w:rsidRDefault="00A26183">
            <w:pPr>
              <w:spacing w:after="1" w:line="220" w:lineRule="atLeast"/>
              <w:rPr>
                <w:rFonts w:ascii="Times New Roman" w:hAnsi="Times New Roman" w:cs="Times New Roman"/>
                <w:sz w:val="24"/>
                <w:szCs w:val="24"/>
              </w:rPr>
            </w:pPr>
          </w:p>
        </w:tc>
      </w:tr>
      <w:tr w:rsidR="00A26183" w:rsidRPr="00820925" w:rsidTr="00312C51">
        <w:tc>
          <w:tcPr>
            <w:tcW w:w="4673" w:type="dxa"/>
            <w:vAlign w:val="center"/>
          </w:tcPr>
          <w:p w:rsidR="00A26183" w:rsidRPr="00820925" w:rsidRDefault="00A26183" w:rsidP="00002033">
            <w:pPr>
              <w:spacing w:after="1" w:line="220" w:lineRule="atLeast"/>
              <w:rPr>
                <w:rFonts w:ascii="Times New Roman" w:hAnsi="Times New Roman" w:cs="Times New Roman"/>
                <w:sz w:val="24"/>
                <w:szCs w:val="24"/>
              </w:rPr>
            </w:pPr>
          </w:p>
        </w:tc>
        <w:tc>
          <w:tcPr>
            <w:tcW w:w="4394" w:type="dxa"/>
            <w:vAlign w:val="center"/>
          </w:tcPr>
          <w:p w:rsidR="00B02C8F" w:rsidRDefault="00B02C8F">
            <w:pPr>
              <w:spacing w:after="1" w:line="220" w:lineRule="atLeast"/>
              <w:rPr>
                <w:rFonts w:ascii="Times New Roman" w:hAnsi="Times New Roman" w:cs="Times New Roman"/>
                <w:sz w:val="24"/>
                <w:szCs w:val="24"/>
              </w:rPr>
            </w:pPr>
          </w:p>
          <w:p w:rsidR="00002033" w:rsidRPr="00820925" w:rsidRDefault="00002033">
            <w:pPr>
              <w:spacing w:after="1" w:line="220" w:lineRule="atLeast"/>
              <w:rPr>
                <w:rFonts w:ascii="Times New Roman" w:hAnsi="Times New Roman" w:cs="Times New Roman"/>
                <w:sz w:val="24"/>
                <w:szCs w:val="24"/>
              </w:rPr>
            </w:pPr>
          </w:p>
        </w:tc>
      </w:tr>
    </w:tbl>
    <w:p w:rsidR="005E16C2" w:rsidRDefault="005E16C2">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FC78F1" w:rsidRDefault="00FC78F1">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86AFA" w:rsidRDefault="00286AF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Default="0006009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"10" </w:t>
      </w:r>
      <w:proofErr w:type="gramStart"/>
      <w:r>
        <w:rPr>
          <w:rFonts w:ascii="Times New Roman" w:hAnsi="Times New Roman" w:cs="Times New Roman"/>
          <w:sz w:val="24"/>
          <w:szCs w:val="24"/>
        </w:rPr>
        <w:t>января  2024</w:t>
      </w:r>
      <w:proofErr w:type="gramEnd"/>
      <w:r w:rsidR="00FC78F1">
        <w:rPr>
          <w:rFonts w:ascii="Times New Roman" w:hAnsi="Times New Roman" w:cs="Times New Roman"/>
          <w:sz w:val="24"/>
          <w:szCs w:val="24"/>
        </w:rPr>
        <w:t xml:space="preserve"> г. N 1224</w:t>
      </w:r>
    </w:p>
    <w:p w:rsidR="00C23D78" w:rsidRDefault="00C23D78">
      <w:pPr>
        <w:spacing w:after="1" w:line="220" w:lineRule="atLeast"/>
        <w:jc w:val="right"/>
        <w:rPr>
          <w:rFonts w:ascii="Times New Roman" w:hAnsi="Times New Roman" w:cs="Times New Roman"/>
          <w:sz w:val="24"/>
          <w:szCs w:val="24"/>
        </w:rPr>
      </w:pPr>
    </w:p>
    <w:p w:rsidR="00C23D78" w:rsidRPr="00820925" w:rsidRDefault="00C23D78" w:rsidP="00C23D78">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СПЕЦИФИКАЦИЯ</w:t>
      </w:r>
    </w:p>
    <w:p w:rsidR="00C23D78" w:rsidRPr="00820925" w:rsidRDefault="00C23D78" w:rsidP="00C23D78">
      <w:pPr>
        <w:spacing w:after="1" w:line="220" w:lineRule="atLeast"/>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2982"/>
        <w:gridCol w:w="2126"/>
      </w:tblGrid>
      <w:tr w:rsidR="0008275A" w:rsidRPr="00820925" w:rsidTr="0008275A">
        <w:tc>
          <w:tcPr>
            <w:tcW w:w="66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98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212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08275A" w:rsidRPr="00820925" w:rsidRDefault="00FC78F1" w:rsidP="00FC78F1">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(без</w:t>
            </w:r>
            <w:r w:rsidR="00FC67B5">
              <w:rPr>
                <w:rFonts w:ascii="Times New Roman" w:hAnsi="Times New Roman" w:cs="Times New Roman"/>
                <w:sz w:val="24"/>
                <w:szCs w:val="24"/>
              </w:rPr>
              <w:t xml:space="preserve"> НДС</w:t>
            </w:r>
            <w:r w:rsidR="0008275A" w:rsidRPr="00820925">
              <w:rPr>
                <w:rFonts w:ascii="Times New Roman" w:hAnsi="Times New Roman" w:cs="Times New Roman"/>
                <w:sz w:val="24"/>
                <w:szCs w:val="24"/>
              </w:rPr>
              <w:t xml:space="preserve">) </w:t>
            </w:r>
          </w:p>
        </w:tc>
      </w:tr>
      <w:tr w:rsidR="0008275A" w:rsidRPr="00820925" w:rsidTr="0008275A">
        <w:tc>
          <w:tcPr>
            <w:tcW w:w="66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2982" w:type="dxa"/>
          </w:tcPr>
          <w:p w:rsidR="0008275A" w:rsidRPr="00820925" w:rsidRDefault="0008275A" w:rsidP="000B3452">
            <w:pPr>
              <w:spacing w:after="1" w:line="220" w:lineRule="atLeast"/>
              <w:jc w:val="center"/>
              <w:rPr>
                <w:rFonts w:ascii="Times New Roman" w:hAnsi="Times New Roman" w:cs="Times New Roman"/>
                <w:sz w:val="24"/>
                <w:szCs w:val="24"/>
              </w:rPr>
            </w:pPr>
            <w:bookmarkStart w:id="22" w:name="P341"/>
            <w:bookmarkStart w:id="23" w:name="P342"/>
            <w:bookmarkEnd w:id="22"/>
            <w:bookmarkEnd w:id="23"/>
            <w:r w:rsidRPr="00820925">
              <w:rPr>
                <w:rFonts w:ascii="Times New Roman" w:hAnsi="Times New Roman" w:cs="Times New Roman"/>
                <w:sz w:val="24"/>
                <w:szCs w:val="24"/>
              </w:rPr>
              <w:t>5</w:t>
            </w:r>
          </w:p>
        </w:tc>
        <w:tc>
          <w:tcPr>
            <w:tcW w:w="2126"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bookmarkStart w:id="24" w:name="P344"/>
        <w:bookmarkStart w:id="25" w:name="P345"/>
        <w:bookmarkEnd w:id="24"/>
        <w:bookmarkEnd w:id="25"/>
      </w:tr>
      <w:tr w:rsidR="0008275A" w:rsidRPr="00820925" w:rsidTr="0008275A">
        <w:tc>
          <w:tcPr>
            <w:tcW w:w="662" w:type="dxa"/>
          </w:tcPr>
          <w:p w:rsidR="0008275A" w:rsidRPr="00820925" w:rsidRDefault="0008275A" w:rsidP="000B3452">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vAlign w:val="center"/>
          </w:tcPr>
          <w:p w:rsidR="0008275A" w:rsidRDefault="0008275A" w:rsidP="000B3452">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FC78F1" w:rsidRPr="003F3F07" w:rsidRDefault="00FC78F1" w:rsidP="000B3452">
            <w:pPr>
              <w:rPr>
                <w:rFonts w:ascii="Times New Roman" w:hAnsi="Times New Roman" w:cs="Times New Roman"/>
                <w:sz w:val="24"/>
                <w:szCs w:val="24"/>
              </w:rPr>
            </w:pPr>
            <w:r>
              <w:rPr>
                <w:rFonts w:ascii="Times New Roman" w:hAnsi="Times New Roman" w:cs="Times New Roman"/>
                <w:sz w:val="24"/>
                <w:szCs w:val="24"/>
              </w:rPr>
              <w:t>(0,2л.)</w:t>
            </w:r>
          </w:p>
          <w:p w:rsidR="0008275A" w:rsidRPr="003F3F07" w:rsidRDefault="0008275A" w:rsidP="000B3452">
            <w:pPr>
              <w:rPr>
                <w:rFonts w:ascii="Times New Roman" w:hAnsi="Times New Roman" w:cs="Times New Roman"/>
                <w:sz w:val="24"/>
                <w:szCs w:val="24"/>
              </w:rPr>
            </w:pPr>
            <w:r>
              <w:rPr>
                <w:rFonts w:ascii="Times New Roman" w:hAnsi="Times New Roman" w:cs="Times New Roman"/>
                <w:sz w:val="24"/>
                <w:szCs w:val="24"/>
              </w:rPr>
              <w:t>КТРУ: 10.32.10.000-00000006</w:t>
            </w:r>
          </w:p>
          <w:p w:rsidR="0008275A" w:rsidRPr="000D2669" w:rsidRDefault="0008275A" w:rsidP="00B904EB">
            <w:pPr>
              <w:rPr>
                <w:rFonts w:ascii="Times New Roman" w:hAnsi="Times New Roman" w:cs="Times New Roman"/>
                <w:sz w:val="24"/>
                <w:szCs w:val="24"/>
              </w:rPr>
            </w:pPr>
          </w:p>
        </w:tc>
        <w:tc>
          <w:tcPr>
            <w:tcW w:w="1276" w:type="dxa"/>
          </w:tcPr>
          <w:p w:rsidR="0008275A" w:rsidRPr="003F3F07" w:rsidRDefault="0008275A" w:rsidP="000B3452">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2982" w:type="dxa"/>
          </w:tcPr>
          <w:p w:rsidR="0008275A" w:rsidRPr="00D756E2" w:rsidRDefault="0008275A" w:rsidP="000B3452">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2126" w:type="dxa"/>
          </w:tcPr>
          <w:p w:rsidR="0008275A" w:rsidRPr="00820925" w:rsidRDefault="00FC78F1" w:rsidP="000B3452">
            <w:pPr>
              <w:spacing w:after="1" w:line="220" w:lineRule="atLeast"/>
              <w:rPr>
                <w:rFonts w:ascii="Times New Roman" w:hAnsi="Times New Roman" w:cs="Times New Roman"/>
                <w:sz w:val="24"/>
                <w:szCs w:val="24"/>
              </w:rPr>
            </w:pPr>
            <w:r>
              <w:rPr>
                <w:rFonts w:ascii="Times New Roman" w:hAnsi="Times New Roman" w:cs="Times New Roman"/>
                <w:sz w:val="24"/>
                <w:szCs w:val="24"/>
              </w:rPr>
              <w:t>94,90</w:t>
            </w:r>
          </w:p>
        </w:tc>
      </w:tr>
      <w:tr w:rsidR="0008275A" w:rsidRPr="00820925" w:rsidTr="0008275A">
        <w:tc>
          <w:tcPr>
            <w:tcW w:w="662" w:type="dxa"/>
          </w:tcPr>
          <w:p w:rsidR="0008275A" w:rsidRPr="00820925" w:rsidRDefault="0008275A" w:rsidP="000B345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08275A" w:rsidRDefault="0008275A" w:rsidP="000B3452">
            <w:pPr>
              <w:rPr>
                <w:rFonts w:ascii="Times New Roman" w:hAnsi="Times New Roman" w:cs="Times New Roman"/>
                <w:sz w:val="24"/>
                <w:szCs w:val="24"/>
              </w:rPr>
            </w:pPr>
            <w:r w:rsidRPr="007D122C">
              <w:rPr>
                <w:rFonts w:ascii="Times New Roman" w:hAnsi="Times New Roman" w:cs="Times New Roman"/>
                <w:sz w:val="24"/>
                <w:szCs w:val="24"/>
              </w:rPr>
              <w:t>Сок из фруктов и (или) овощей</w:t>
            </w:r>
          </w:p>
          <w:p w:rsidR="00FC78F1" w:rsidRPr="007D122C" w:rsidRDefault="00FC78F1" w:rsidP="000B3452">
            <w:pPr>
              <w:rPr>
                <w:rFonts w:ascii="Times New Roman" w:hAnsi="Times New Roman" w:cs="Times New Roman"/>
                <w:sz w:val="24"/>
                <w:szCs w:val="24"/>
              </w:rPr>
            </w:pPr>
            <w:r>
              <w:rPr>
                <w:rFonts w:ascii="Times New Roman" w:hAnsi="Times New Roman" w:cs="Times New Roman"/>
                <w:sz w:val="24"/>
                <w:szCs w:val="24"/>
              </w:rPr>
              <w:t>(3л.)</w:t>
            </w:r>
          </w:p>
          <w:p w:rsidR="0008275A" w:rsidRPr="007D122C" w:rsidRDefault="0008275A" w:rsidP="000B3452">
            <w:pPr>
              <w:rPr>
                <w:rFonts w:ascii="Times New Roman" w:hAnsi="Times New Roman" w:cs="Times New Roman"/>
                <w:sz w:val="24"/>
                <w:szCs w:val="24"/>
              </w:rPr>
            </w:pPr>
            <w:r>
              <w:rPr>
                <w:rFonts w:ascii="Times New Roman" w:hAnsi="Times New Roman" w:cs="Times New Roman"/>
                <w:sz w:val="24"/>
                <w:szCs w:val="24"/>
              </w:rPr>
              <w:t>КТРУ: 10.32.10.000-00000006</w:t>
            </w:r>
          </w:p>
          <w:p w:rsidR="0008275A" w:rsidRPr="00484651" w:rsidRDefault="0008275A" w:rsidP="00B904EB">
            <w:pPr>
              <w:rPr>
                <w:rFonts w:ascii="Times New Roman" w:eastAsia="Calibri" w:hAnsi="Times New Roman" w:cs="Times New Roman"/>
                <w:sz w:val="24"/>
                <w:szCs w:val="24"/>
                <w:lang w:bidi="ru-RU"/>
              </w:rPr>
            </w:pPr>
          </w:p>
        </w:tc>
        <w:tc>
          <w:tcPr>
            <w:tcW w:w="1276" w:type="dxa"/>
          </w:tcPr>
          <w:p w:rsidR="0008275A" w:rsidRPr="003F3F07" w:rsidRDefault="0008275A" w:rsidP="000B3452">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c>
          <w:tcPr>
            <w:tcW w:w="2982" w:type="dxa"/>
          </w:tcPr>
          <w:p w:rsidR="0008275A" w:rsidRPr="00D756E2" w:rsidRDefault="0008275A" w:rsidP="000B3452">
            <w:pPr>
              <w:spacing w:after="1" w:line="220" w:lineRule="atLeast"/>
              <w:jc w:val="center"/>
              <w:rPr>
                <w:rFonts w:ascii="Times New Roman" w:hAnsi="Times New Roman"/>
              </w:rPr>
            </w:pPr>
            <w:r w:rsidRPr="00D756E2">
              <w:rPr>
                <w:rFonts w:ascii="Times New Roman" w:hAnsi="Times New Roman"/>
              </w:rPr>
              <w:t xml:space="preserve">Не </w:t>
            </w:r>
            <w:r>
              <w:rPr>
                <w:rFonts w:ascii="Times New Roman" w:hAnsi="Times New Roman"/>
              </w:rPr>
              <w:t>менее3 месяцев</w:t>
            </w:r>
          </w:p>
        </w:tc>
        <w:tc>
          <w:tcPr>
            <w:tcW w:w="2126" w:type="dxa"/>
          </w:tcPr>
          <w:p w:rsidR="0008275A" w:rsidRPr="00820925" w:rsidRDefault="00FC78F1" w:rsidP="000B3452">
            <w:pPr>
              <w:spacing w:after="1" w:line="220" w:lineRule="atLeast"/>
              <w:rPr>
                <w:rFonts w:ascii="Times New Roman" w:hAnsi="Times New Roman" w:cs="Times New Roman"/>
                <w:sz w:val="24"/>
                <w:szCs w:val="24"/>
              </w:rPr>
            </w:pPr>
            <w:r>
              <w:rPr>
                <w:rFonts w:ascii="Times New Roman" w:hAnsi="Times New Roman" w:cs="Times New Roman"/>
                <w:sz w:val="24"/>
                <w:szCs w:val="24"/>
              </w:rPr>
              <w:t>48,90</w:t>
            </w:r>
          </w:p>
        </w:tc>
      </w:tr>
      <w:tr w:rsidR="00FC78F1" w:rsidRPr="00820925" w:rsidTr="00E84DD7">
        <w:tc>
          <w:tcPr>
            <w:tcW w:w="7088" w:type="dxa"/>
            <w:gridSpan w:val="4"/>
          </w:tcPr>
          <w:p w:rsidR="00FC78F1" w:rsidRPr="00D756E2" w:rsidRDefault="00FC78F1" w:rsidP="000B3452">
            <w:pPr>
              <w:spacing w:after="1" w:line="220" w:lineRule="atLeast"/>
              <w:jc w:val="center"/>
              <w:rPr>
                <w:rFonts w:ascii="Times New Roman" w:hAnsi="Times New Roman"/>
              </w:rPr>
            </w:pPr>
            <w:r>
              <w:rPr>
                <w:rFonts w:ascii="Times New Roman" w:hAnsi="Times New Roman"/>
              </w:rPr>
              <w:t xml:space="preserve">Итого: </w:t>
            </w:r>
          </w:p>
        </w:tc>
        <w:tc>
          <w:tcPr>
            <w:tcW w:w="2126" w:type="dxa"/>
          </w:tcPr>
          <w:p w:rsidR="00FC78F1" w:rsidRDefault="00FC78F1" w:rsidP="000B3452">
            <w:pPr>
              <w:spacing w:after="1" w:line="220" w:lineRule="atLeast"/>
              <w:rPr>
                <w:rFonts w:ascii="Times New Roman" w:hAnsi="Times New Roman" w:cs="Times New Roman"/>
                <w:sz w:val="24"/>
                <w:szCs w:val="24"/>
              </w:rPr>
            </w:pPr>
            <w:r>
              <w:rPr>
                <w:rFonts w:ascii="Times New Roman" w:hAnsi="Times New Roman" w:cs="Times New Roman"/>
                <w:sz w:val="24"/>
                <w:szCs w:val="24"/>
              </w:rPr>
              <w:t>143,80</w:t>
            </w:r>
          </w:p>
        </w:tc>
      </w:tr>
    </w:tbl>
    <w:p w:rsidR="00C23D78" w:rsidRDefault="00C23D78" w:rsidP="00C23D78">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C23D78" w:rsidRPr="00820925" w:rsidTr="00F73C92">
        <w:tc>
          <w:tcPr>
            <w:tcW w:w="4356" w:type="dxa"/>
            <w:tcBorders>
              <w:top w:val="nil"/>
              <w:left w:val="nil"/>
              <w:bottom w:val="nil"/>
              <w:right w:val="nil"/>
            </w:tcBorders>
            <w:vAlign w:val="bottom"/>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C23D78" w:rsidRPr="00820925" w:rsidTr="00F73C92">
        <w:tc>
          <w:tcPr>
            <w:tcW w:w="4356" w:type="dxa"/>
            <w:tcBorders>
              <w:top w:val="nil"/>
              <w:left w:val="nil"/>
              <w:bottom w:val="single" w:sz="4" w:space="0" w:color="auto"/>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1554" w:type="dxa"/>
            <w:tcBorders>
              <w:top w:val="nil"/>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rsidR="00C23D78" w:rsidRPr="00820925" w:rsidRDefault="00C23D78" w:rsidP="000B3452">
            <w:pPr>
              <w:spacing w:after="1" w:line="220" w:lineRule="atLeast"/>
              <w:rPr>
                <w:rFonts w:ascii="Times New Roman" w:hAnsi="Times New Roman" w:cs="Times New Roman"/>
                <w:sz w:val="24"/>
                <w:szCs w:val="24"/>
              </w:rPr>
            </w:pPr>
          </w:p>
        </w:tc>
      </w:tr>
      <w:tr w:rsidR="00C23D78" w:rsidRPr="00820925" w:rsidTr="00F73C92">
        <w:tblPrEx>
          <w:tblBorders>
            <w:insideH w:val="single" w:sz="4" w:space="0" w:color="auto"/>
          </w:tblBorders>
        </w:tblPrEx>
        <w:tc>
          <w:tcPr>
            <w:tcW w:w="4356" w:type="dxa"/>
            <w:tcBorders>
              <w:top w:val="single" w:sz="4" w:space="0" w:color="auto"/>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rsidR="00C23D78" w:rsidRPr="00820925" w:rsidRDefault="00C23D78" w:rsidP="000B3452">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5E16C2" w:rsidRDefault="005E16C2">
      <w:pPr>
        <w:spacing w:after="1" w:line="220" w:lineRule="atLeast"/>
        <w:jc w:val="right"/>
        <w:outlineLvl w:val="1"/>
        <w:rPr>
          <w:rFonts w:ascii="Times New Roman" w:hAnsi="Times New Roman" w:cs="Times New Roman"/>
          <w:sz w:val="24"/>
          <w:szCs w:val="24"/>
        </w:rPr>
      </w:pPr>
      <w:bookmarkStart w:id="26" w:name="P326"/>
      <w:bookmarkEnd w:id="26"/>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5E16C2" w:rsidRDefault="005E16C2">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06009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"10" </w:t>
      </w:r>
      <w:proofErr w:type="gramStart"/>
      <w:r>
        <w:rPr>
          <w:rFonts w:ascii="Times New Roman" w:hAnsi="Times New Roman" w:cs="Times New Roman"/>
          <w:sz w:val="24"/>
          <w:szCs w:val="24"/>
        </w:rPr>
        <w:t>января  2024</w:t>
      </w:r>
      <w:proofErr w:type="gramEnd"/>
      <w:r w:rsidR="00FC78F1">
        <w:rPr>
          <w:rFonts w:ascii="Times New Roman" w:hAnsi="Times New Roman" w:cs="Times New Roman"/>
          <w:sz w:val="24"/>
          <w:szCs w:val="24"/>
        </w:rPr>
        <w:t xml:space="preserve"> г. N 1224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051C67">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tbl>
      <w:tblPr>
        <w:tblW w:w="9106" w:type="dxa"/>
        <w:jc w:val="center"/>
        <w:tblLayout w:type="fixed"/>
        <w:tblCellMar>
          <w:left w:w="113" w:type="dxa"/>
        </w:tblCellMar>
        <w:tblLook w:val="04A0" w:firstRow="1" w:lastRow="0" w:firstColumn="1" w:lastColumn="0" w:noHBand="0" w:noVBand="1"/>
      </w:tblPr>
      <w:tblGrid>
        <w:gridCol w:w="585"/>
        <w:gridCol w:w="3750"/>
        <w:gridCol w:w="3421"/>
        <w:gridCol w:w="1350"/>
      </w:tblGrid>
      <w:tr w:rsidR="00382CDA" w:rsidRPr="00820925" w:rsidTr="00F1551B">
        <w:trPr>
          <w:trHeight w:val="74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82CDA" w:rsidRPr="00820925" w:rsidRDefault="00382CDA"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1350" w:type="dxa"/>
            <w:tcBorders>
              <w:top w:val="single" w:sz="4" w:space="0" w:color="000000"/>
              <w:left w:val="single" w:sz="4" w:space="0" w:color="000000"/>
              <w:bottom w:val="single" w:sz="4" w:space="0" w:color="000000"/>
              <w:right w:val="single" w:sz="4" w:space="0" w:color="000000"/>
            </w:tcBorders>
            <w:hideMark/>
          </w:tcPr>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82CDA" w:rsidRPr="00820925" w:rsidRDefault="00382CDA"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r>
      <w:tr w:rsidR="0078157B" w:rsidRPr="00820925" w:rsidTr="006D0EDF">
        <w:trPr>
          <w:trHeight w:val="74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57B" w:rsidRPr="00820925" w:rsidRDefault="0078157B" w:rsidP="00176EC1">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57B" w:rsidRPr="003F3F07" w:rsidRDefault="0078157B" w:rsidP="008A62D5">
            <w:pPr>
              <w:rPr>
                <w:rFonts w:ascii="Times New Roman" w:hAnsi="Times New Roman" w:cs="Times New Roman"/>
                <w:sz w:val="24"/>
                <w:szCs w:val="24"/>
              </w:rPr>
            </w:pPr>
            <w:r w:rsidRPr="003F3F07">
              <w:rPr>
                <w:rFonts w:ascii="Times New Roman" w:hAnsi="Times New Roman" w:cs="Times New Roman"/>
                <w:sz w:val="24"/>
                <w:szCs w:val="24"/>
              </w:rPr>
              <w:t>Сок из фруктов и (или) овощей</w:t>
            </w:r>
          </w:p>
          <w:p w:rsidR="0078157B" w:rsidRPr="003F3F07" w:rsidRDefault="0078157B" w:rsidP="008A62D5">
            <w:pPr>
              <w:rPr>
                <w:rFonts w:ascii="Times New Roman" w:hAnsi="Times New Roman" w:cs="Times New Roman"/>
                <w:sz w:val="24"/>
                <w:szCs w:val="24"/>
              </w:rPr>
            </w:pPr>
            <w:r>
              <w:rPr>
                <w:rFonts w:ascii="Times New Roman" w:hAnsi="Times New Roman" w:cs="Times New Roman"/>
                <w:sz w:val="24"/>
                <w:szCs w:val="24"/>
              </w:rPr>
              <w:t>КТРУ: 10.32.10.000-00000006</w:t>
            </w:r>
          </w:p>
          <w:p w:rsidR="0078157B" w:rsidRPr="000D2669" w:rsidRDefault="0078157B" w:rsidP="00F73C92">
            <w:pP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w:t>
            </w:r>
            <w:r w:rsidRPr="001B41D3">
              <w:rPr>
                <w:rFonts w:ascii="Times New Roman" w:eastAsia="Times New Roman" w:hAnsi="Times New Roman" w:cs="Times New Roman"/>
                <w:sz w:val="24"/>
                <w:szCs w:val="24"/>
              </w:rPr>
              <w:t xml:space="preserve"> Фруктовый.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 по способу обработки:</w:t>
            </w:r>
            <w:r w:rsidRPr="001B41D3">
              <w:rPr>
                <w:rFonts w:ascii="Times New Roman" w:eastAsia="Times New Roman" w:hAnsi="Times New Roman" w:cs="Times New Roman"/>
                <w:sz w:val="24"/>
                <w:szCs w:val="24"/>
              </w:rPr>
              <w:t xml:space="preserve"> Пастеризованный.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Вид сока по технологии производства: </w:t>
            </w:r>
            <w:r w:rsidRPr="001B41D3">
              <w:rPr>
                <w:rFonts w:ascii="Times New Roman" w:eastAsia="Times New Roman" w:hAnsi="Times New Roman" w:cs="Times New Roman"/>
                <w:sz w:val="24"/>
                <w:szCs w:val="24"/>
              </w:rPr>
              <w:t xml:space="preserve">Восстановленный.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Наличие обогащающих компонентов:</w:t>
            </w:r>
            <w:r w:rsidRPr="001B41D3">
              <w:rPr>
                <w:rFonts w:ascii="Times New Roman" w:eastAsia="Times New Roman" w:hAnsi="Times New Roman" w:cs="Times New Roman"/>
                <w:sz w:val="24"/>
                <w:szCs w:val="24"/>
              </w:rPr>
              <w:t xml:space="preserve"> Нет.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Сок осветленный:</w:t>
            </w:r>
            <w:r w:rsidRPr="001B41D3">
              <w:rPr>
                <w:rFonts w:ascii="Times New Roman" w:eastAsia="Times New Roman" w:hAnsi="Times New Roman" w:cs="Times New Roman"/>
                <w:sz w:val="24"/>
                <w:szCs w:val="24"/>
              </w:rPr>
              <w:t xml:space="preserve"> Да.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Сок с мякотью:</w:t>
            </w:r>
            <w:r w:rsidRPr="001B41D3">
              <w:rPr>
                <w:rFonts w:ascii="Times New Roman" w:eastAsia="Times New Roman" w:hAnsi="Times New Roman" w:cs="Times New Roman"/>
                <w:sz w:val="24"/>
                <w:szCs w:val="24"/>
              </w:rPr>
              <w:t xml:space="preserve"> Нет.   </w:t>
            </w:r>
          </w:p>
          <w:p w:rsidR="0078157B" w:rsidRDefault="001B41D3" w:rsidP="001B41D3">
            <w:pPr>
              <w:snapToGrid w:val="0"/>
              <w:spacing w:after="0"/>
              <w:rPr>
                <w:rFonts w:ascii="Times New Roman" w:hAnsi="Times New Roman" w:cs="Times New Roman"/>
                <w:sz w:val="24"/>
                <w:szCs w:val="24"/>
              </w:rPr>
            </w:pPr>
            <w:r w:rsidRPr="001B41D3">
              <w:rPr>
                <w:rFonts w:ascii="Times New Roman" w:hAnsi="Times New Roman" w:cs="Times New Roman"/>
                <w:b/>
                <w:sz w:val="24"/>
                <w:szCs w:val="24"/>
              </w:rPr>
              <w:t>Фасовка:</w:t>
            </w:r>
            <w:r w:rsidRPr="001B41D3">
              <w:rPr>
                <w:rFonts w:ascii="Times New Roman" w:hAnsi="Times New Roman" w:cs="Times New Roman"/>
                <w:sz w:val="24"/>
                <w:szCs w:val="24"/>
              </w:rPr>
              <w:t xml:space="preserve"> в пачках 0,2 литра</w:t>
            </w:r>
          </w:p>
          <w:p w:rsidR="001B41D3" w:rsidRPr="00207080" w:rsidRDefault="001B41D3" w:rsidP="001B41D3">
            <w:pPr>
              <w:snapToGrid w:val="0"/>
              <w:spacing w:after="0"/>
              <w:rPr>
                <w:rFonts w:ascii="Times New Roman" w:hAnsi="Times New Roman" w:cs="Times New Roman"/>
                <w:sz w:val="24"/>
                <w:szCs w:val="24"/>
              </w:rPr>
            </w:pPr>
            <w:r>
              <w:rPr>
                <w:rFonts w:ascii="Times New Roman" w:hAnsi="Times New Roman" w:cs="Times New Roman"/>
                <w:sz w:val="24"/>
                <w:szCs w:val="24"/>
              </w:rPr>
              <w:t xml:space="preserve">Наименование страны происхождения </w:t>
            </w:r>
            <w:proofErr w:type="gramStart"/>
            <w:r>
              <w:rPr>
                <w:rFonts w:ascii="Times New Roman" w:hAnsi="Times New Roman" w:cs="Times New Roman"/>
                <w:sz w:val="24"/>
                <w:szCs w:val="24"/>
              </w:rPr>
              <w:t>товара :</w:t>
            </w:r>
            <w:proofErr w:type="gramEnd"/>
            <w:r>
              <w:rPr>
                <w:rFonts w:ascii="Times New Roman" w:hAnsi="Times New Roman" w:cs="Times New Roman"/>
                <w:sz w:val="24"/>
                <w:szCs w:val="24"/>
              </w:rPr>
              <w:t xml:space="preserve"> Российская Федерация</w:t>
            </w:r>
          </w:p>
        </w:tc>
        <w:tc>
          <w:tcPr>
            <w:tcW w:w="1350" w:type="dxa"/>
            <w:tcBorders>
              <w:top w:val="single" w:sz="4" w:space="0" w:color="000000"/>
              <w:left w:val="single" w:sz="4" w:space="0" w:color="000000"/>
              <w:bottom w:val="single" w:sz="4" w:space="0" w:color="000000"/>
              <w:right w:val="single" w:sz="4" w:space="0" w:color="000000"/>
            </w:tcBorders>
          </w:tcPr>
          <w:p w:rsidR="0078157B" w:rsidRPr="003F3F07" w:rsidRDefault="0078157B" w:rsidP="008A62D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r>
      <w:tr w:rsidR="0078157B" w:rsidRPr="00820925" w:rsidTr="00F1551B">
        <w:trPr>
          <w:trHeight w:val="747"/>
          <w:jc w:val="center"/>
        </w:trPr>
        <w:tc>
          <w:tcPr>
            <w:tcW w:w="5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157B" w:rsidRPr="00820925" w:rsidRDefault="0078157B" w:rsidP="00176EC1">
            <w:pPr>
              <w:suppressAutoHyphens/>
              <w:spacing w:after="0" w:line="10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single" w:sz="4" w:space="0" w:color="000000"/>
              <w:left w:val="single" w:sz="4" w:space="0" w:color="000000"/>
              <w:bottom w:val="single" w:sz="4" w:space="0" w:color="000000"/>
              <w:right w:val="single" w:sz="4" w:space="0" w:color="000000"/>
            </w:tcBorders>
            <w:shd w:val="clear" w:color="auto" w:fill="FFFFFF"/>
          </w:tcPr>
          <w:p w:rsidR="0078157B" w:rsidRPr="007D122C" w:rsidRDefault="0078157B" w:rsidP="008A62D5">
            <w:pPr>
              <w:rPr>
                <w:rFonts w:ascii="Times New Roman" w:hAnsi="Times New Roman" w:cs="Times New Roman"/>
                <w:sz w:val="24"/>
                <w:szCs w:val="24"/>
              </w:rPr>
            </w:pPr>
            <w:r w:rsidRPr="007D122C">
              <w:rPr>
                <w:rFonts w:ascii="Times New Roman" w:hAnsi="Times New Roman" w:cs="Times New Roman"/>
                <w:sz w:val="24"/>
                <w:szCs w:val="24"/>
              </w:rPr>
              <w:t>Сок из фруктов и (или) овощей</w:t>
            </w:r>
          </w:p>
          <w:p w:rsidR="0078157B" w:rsidRPr="007D122C" w:rsidRDefault="0078157B" w:rsidP="008A62D5">
            <w:pPr>
              <w:rPr>
                <w:rFonts w:ascii="Times New Roman" w:hAnsi="Times New Roman" w:cs="Times New Roman"/>
                <w:sz w:val="24"/>
                <w:szCs w:val="24"/>
              </w:rPr>
            </w:pPr>
            <w:r>
              <w:rPr>
                <w:rFonts w:ascii="Times New Roman" w:hAnsi="Times New Roman" w:cs="Times New Roman"/>
                <w:sz w:val="24"/>
                <w:szCs w:val="24"/>
              </w:rPr>
              <w:t>КТРУ: 10.32.10.000-00000006</w:t>
            </w:r>
          </w:p>
          <w:p w:rsidR="0078157B" w:rsidRPr="00484651" w:rsidRDefault="0078157B" w:rsidP="00B904EB">
            <w:pPr>
              <w:rPr>
                <w:rFonts w:ascii="Times New Roman" w:eastAsia="Calibri" w:hAnsi="Times New Roman" w:cs="Times New Roman"/>
                <w:sz w:val="24"/>
                <w:szCs w:val="24"/>
                <w:lang w:bidi="ru-RU"/>
              </w:rPr>
            </w:pPr>
          </w:p>
        </w:tc>
        <w:tc>
          <w:tcPr>
            <w:tcW w:w="3421" w:type="dxa"/>
            <w:tcBorders>
              <w:top w:val="single" w:sz="4" w:space="0" w:color="000000"/>
              <w:left w:val="single" w:sz="4" w:space="0" w:color="000000"/>
              <w:bottom w:val="single" w:sz="4" w:space="0" w:color="000000"/>
              <w:right w:val="single" w:sz="4" w:space="0" w:color="000000"/>
            </w:tcBorders>
          </w:tcPr>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w:t>
            </w:r>
            <w:r w:rsidRPr="001B41D3">
              <w:rPr>
                <w:rFonts w:ascii="Times New Roman" w:eastAsia="Times New Roman" w:hAnsi="Times New Roman" w:cs="Times New Roman"/>
                <w:sz w:val="24"/>
                <w:szCs w:val="24"/>
              </w:rPr>
              <w:t xml:space="preserve"> Фруктовый.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Вид сока по способу обработки:</w:t>
            </w:r>
            <w:r w:rsidRPr="001B41D3">
              <w:rPr>
                <w:rFonts w:ascii="Times New Roman" w:eastAsia="Times New Roman" w:hAnsi="Times New Roman" w:cs="Times New Roman"/>
                <w:sz w:val="24"/>
                <w:szCs w:val="24"/>
              </w:rPr>
              <w:t xml:space="preserve"> Стерилизованный.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Вид сока по технологии производства: </w:t>
            </w:r>
            <w:r w:rsidRPr="001B41D3">
              <w:rPr>
                <w:rFonts w:ascii="Times New Roman" w:eastAsia="Times New Roman" w:hAnsi="Times New Roman" w:cs="Times New Roman"/>
                <w:sz w:val="24"/>
                <w:szCs w:val="24"/>
              </w:rPr>
              <w:t xml:space="preserve">Восстановленный.  </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Наличие обогащающих компонентов: </w:t>
            </w:r>
            <w:r w:rsidRPr="001B41D3">
              <w:rPr>
                <w:rFonts w:ascii="Times New Roman" w:eastAsia="Times New Roman" w:hAnsi="Times New Roman" w:cs="Times New Roman"/>
                <w:sz w:val="24"/>
                <w:szCs w:val="24"/>
              </w:rPr>
              <w:t>Нет.</w:t>
            </w:r>
          </w:p>
          <w:p w:rsidR="001B41D3" w:rsidRP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 xml:space="preserve">Сок осветленный: </w:t>
            </w:r>
            <w:r w:rsidRPr="001B41D3">
              <w:rPr>
                <w:rFonts w:ascii="Times New Roman" w:eastAsia="Times New Roman" w:hAnsi="Times New Roman" w:cs="Times New Roman"/>
                <w:sz w:val="24"/>
                <w:szCs w:val="24"/>
              </w:rPr>
              <w:t xml:space="preserve">Да.   </w:t>
            </w:r>
          </w:p>
          <w:p w:rsidR="001B41D3" w:rsidRDefault="001B41D3" w:rsidP="001B41D3">
            <w:pPr>
              <w:spacing w:after="0" w:line="240" w:lineRule="auto"/>
              <w:rPr>
                <w:rFonts w:ascii="Times New Roman" w:eastAsia="Times New Roman" w:hAnsi="Times New Roman" w:cs="Times New Roman"/>
                <w:sz w:val="24"/>
                <w:szCs w:val="24"/>
              </w:rPr>
            </w:pPr>
            <w:r w:rsidRPr="001B41D3">
              <w:rPr>
                <w:rFonts w:ascii="Times New Roman" w:eastAsia="Times New Roman" w:hAnsi="Times New Roman" w:cs="Times New Roman"/>
                <w:b/>
                <w:sz w:val="24"/>
                <w:szCs w:val="24"/>
              </w:rPr>
              <w:t>Сок с мякотью:</w:t>
            </w:r>
            <w:r w:rsidRPr="001B41D3">
              <w:rPr>
                <w:rFonts w:ascii="Times New Roman" w:eastAsia="Times New Roman" w:hAnsi="Times New Roman" w:cs="Times New Roman"/>
                <w:sz w:val="24"/>
                <w:szCs w:val="24"/>
              </w:rPr>
              <w:t xml:space="preserve"> Нет.   </w:t>
            </w:r>
          </w:p>
          <w:p w:rsidR="0078157B" w:rsidRDefault="001B41D3" w:rsidP="001B41D3">
            <w:pPr>
              <w:spacing w:after="0" w:line="240" w:lineRule="auto"/>
              <w:rPr>
                <w:rFonts w:ascii="Times New Roman" w:hAnsi="Times New Roman" w:cs="Times New Roman"/>
                <w:sz w:val="24"/>
                <w:szCs w:val="24"/>
              </w:rPr>
            </w:pPr>
            <w:r w:rsidRPr="001B41D3">
              <w:rPr>
                <w:rFonts w:ascii="Times New Roman" w:hAnsi="Times New Roman" w:cs="Times New Roman"/>
                <w:b/>
                <w:sz w:val="24"/>
                <w:szCs w:val="24"/>
              </w:rPr>
              <w:t>Фасовка:</w:t>
            </w:r>
            <w:r w:rsidRPr="001B41D3">
              <w:rPr>
                <w:rFonts w:ascii="Times New Roman" w:hAnsi="Times New Roman" w:cs="Times New Roman"/>
                <w:sz w:val="24"/>
                <w:szCs w:val="24"/>
              </w:rPr>
              <w:t xml:space="preserve"> в стеклянных банках 3 литра</w:t>
            </w:r>
          </w:p>
          <w:p w:rsidR="001B41D3" w:rsidRPr="001B41D3" w:rsidRDefault="001B41D3" w:rsidP="001B41D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Наименование страны происхождения товара : Российская Федерация</w:t>
            </w:r>
          </w:p>
        </w:tc>
        <w:tc>
          <w:tcPr>
            <w:tcW w:w="1350" w:type="dxa"/>
            <w:tcBorders>
              <w:top w:val="single" w:sz="4" w:space="0" w:color="000000"/>
              <w:left w:val="single" w:sz="4" w:space="0" w:color="000000"/>
              <w:bottom w:val="single" w:sz="4" w:space="0" w:color="000000"/>
              <w:right w:val="single" w:sz="4" w:space="0" w:color="000000"/>
            </w:tcBorders>
          </w:tcPr>
          <w:p w:rsidR="0078157B" w:rsidRPr="003F3F07" w:rsidRDefault="0078157B" w:rsidP="008A62D5">
            <w:pPr>
              <w:spacing w:after="1" w:line="220" w:lineRule="atLeast"/>
              <w:jc w:val="center"/>
              <w:rPr>
                <w:rFonts w:ascii="Times New Roman" w:hAnsi="Times New Roman" w:cs="Times New Roman"/>
                <w:sz w:val="24"/>
                <w:szCs w:val="24"/>
              </w:rPr>
            </w:pPr>
            <w:r w:rsidRPr="003F3F07">
              <w:rPr>
                <w:rFonts w:ascii="Times New Roman" w:hAnsi="Times New Roman" w:cs="Times New Roman"/>
                <w:sz w:val="24"/>
                <w:szCs w:val="24"/>
              </w:rPr>
              <w:t>л; дм</w:t>
            </w:r>
            <w:r w:rsidRPr="003F3F07">
              <w:rPr>
                <w:rFonts w:ascii="Times New Roman" w:hAnsi="Times New Roman" w:cs="Times New Roman"/>
                <w:sz w:val="24"/>
                <w:szCs w:val="24"/>
                <w:vertAlign w:val="superscript"/>
              </w:rPr>
              <w:t>3</w:t>
            </w:r>
          </w:p>
        </w:tc>
      </w:tr>
    </w:tbl>
    <w:p w:rsidR="002A17A4" w:rsidRPr="00820925" w:rsidRDefault="002A17A4">
      <w:pPr>
        <w:spacing w:after="1" w:line="220" w:lineRule="atLeast"/>
        <w:jc w:val="both"/>
        <w:rPr>
          <w:rFonts w:ascii="Times New Roman" w:hAnsi="Times New Roman" w:cs="Times New Roman"/>
          <w:sz w:val="24"/>
          <w:szCs w:val="24"/>
        </w:rPr>
      </w:pP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1. Требования к качественным характеристикам товара.</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Предлагаемый к поставке товар должен соответствовать требованиям:</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 </w:t>
      </w:r>
      <w:r w:rsidRPr="00051C67">
        <w:rPr>
          <w:rFonts w:ascii="Times New Roman" w:hAnsi="Times New Roman"/>
          <w:sz w:val="20"/>
          <w:szCs w:val="20"/>
        </w:rPr>
        <w:t>ГОСТ 32103-2013 «Консервы. Продукция соковая. Соки фруктовые и фруктово-овощные восстановленные. Общие технические условия»</w:t>
      </w:r>
      <w:r w:rsidRPr="00051C67">
        <w:rPr>
          <w:rFonts w:ascii="Times New Roman" w:hAnsi="Times New Roman" w:cs="Times New Roman"/>
          <w:sz w:val="20"/>
          <w:szCs w:val="20"/>
        </w:rPr>
        <w:t>;</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Технического регламента Таможенного союза «О безопасности пищевой продукции» (ТР ТС 021/2011);</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 Нормам Федерального закона от 02.01.2000 г. № 29 «О качестве и безопасности пищевых    продуктов»; </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Нормам Федерального закона от 30.03.1999 г. № 52 «О санитарно-эпидемиологическом благополучии населения»;</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lastRenderedPageBreak/>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28.09.2020 № 28  (далее - СП 2.4.3648-20);</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Поставка товара должна выполняться в строгом соответствии с требованиями санитарных правил и норм: </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xml:space="preserve">- СанПиН 2.3.2.1078-01 «Гигиенические требования безопасности и пищевой ценности пищевых продуктов»; </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 СанПиН 2.3.2.1324-03 «Гигиенические требования к срокам годности и условиям хранения пищевых продуктов»</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2. Требования к маркировке, упаковке и транспортировке:</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Товар поставляется в стеклянных банках, герметично упакованных металлическими крышками. Наличие на упаковке наименование товара, состава, даты изготовления, срока годности, информации о производителе.</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Фасовка: в стеклянных банках не более 3 л, в п/п 0,2л</w:t>
      </w:r>
      <w:r w:rsidR="00821D5C">
        <w:rPr>
          <w:rFonts w:ascii="Times New Roman" w:hAnsi="Times New Roman" w:cs="Times New Roman"/>
          <w:sz w:val="20"/>
          <w:szCs w:val="20"/>
        </w:rPr>
        <w:t>.</w:t>
      </w:r>
    </w:p>
    <w:p w:rsidR="00051C67" w:rsidRPr="00051C67" w:rsidRDefault="00051C67" w:rsidP="00051C67">
      <w:pPr>
        <w:spacing w:after="1" w:line="220" w:lineRule="atLeast"/>
        <w:jc w:val="both"/>
        <w:rPr>
          <w:rFonts w:ascii="Times New Roman" w:hAnsi="Times New Roman" w:cs="Times New Roman"/>
          <w:sz w:val="20"/>
          <w:szCs w:val="20"/>
        </w:rPr>
      </w:pPr>
      <w:r w:rsidRPr="00051C67">
        <w:rPr>
          <w:rFonts w:ascii="Times New Roman" w:hAnsi="Times New Roman" w:cs="Times New Roman"/>
          <w:sz w:val="20"/>
          <w:szCs w:val="20"/>
        </w:rPr>
        <w:t>Упаковка товара должна обеспечивать сохранность качества товара и безопасность при транспортировке и хранении. Нарушения целостности упаковки не допускается.</w:t>
      </w:r>
    </w:p>
    <w:p w:rsidR="002A17A4" w:rsidRPr="00820925" w:rsidRDefault="00207080" w:rsidP="00051C67">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06009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"10" </w:t>
      </w:r>
      <w:proofErr w:type="gramStart"/>
      <w:r>
        <w:rPr>
          <w:rFonts w:ascii="Times New Roman" w:hAnsi="Times New Roman" w:cs="Times New Roman"/>
          <w:sz w:val="24"/>
          <w:szCs w:val="24"/>
        </w:rPr>
        <w:t>января  2024</w:t>
      </w:r>
      <w:proofErr w:type="gramEnd"/>
      <w:r w:rsidR="00FC78F1">
        <w:rPr>
          <w:rFonts w:ascii="Times New Roman" w:hAnsi="Times New Roman" w:cs="Times New Roman"/>
          <w:sz w:val="24"/>
          <w:szCs w:val="24"/>
        </w:rPr>
        <w:t xml:space="preserve"> г. N 1224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465"/>
      <w:bookmarkEnd w:id="28"/>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06009B">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"10" </w:t>
      </w:r>
      <w:proofErr w:type="gramStart"/>
      <w:r>
        <w:rPr>
          <w:rFonts w:ascii="Times New Roman" w:hAnsi="Times New Roman" w:cs="Times New Roman"/>
          <w:sz w:val="24"/>
          <w:szCs w:val="24"/>
        </w:rPr>
        <w:t>января  2024</w:t>
      </w:r>
      <w:proofErr w:type="gramEnd"/>
      <w:r w:rsidR="00FC78F1">
        <w:rPr>
          <w:rFonts w:ascii="Times New Roman" w:hAnsi="Times New Roman" w:cs="Times New Roman"/>
          <w:sz w:val="24"/>
          <w:szCs w:val="24"/>
        </w:rPr>
        <w:t xml:space="preserve"> г. N 1224</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2283"/>
      </w:tblGrid>
      <w:tr w:rsidR="002A17A4" w:rsidRPr="00820925" w:rsidTr="005446E4">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Цена за единицу измерения, руб. (включая НДС) (если облагается </w:t>
            </w:r>
            <w:bookmarkStart w:id="29" w:name="_GoBack"/>
            <w:bookmarkEnd w:id="29"/>
            <w:r w:rsidRPr="00820925">
              <w:rPr>
                <w:rFonts w:ascii="Times New Roman" w:hAnsi="Times New Roman" w:cs="Times New Roman"/>
                <w:sz w:val="24"/>
                <w:szCs w:val="24"/>
              </w:rPr>
              <w:t>НДС)</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5446E4">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5446E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p>
        </w:tc>
        <w:tc>
          <w:tcPr>
            <w:tcW w:w="1247" w:type="dxa"/>
            <w:vAlign w:val="center"/>
          </w:tcPr>
          <w:p w:rsidR="007460DF" w:rsidRPr="007460DF" w:rsidRDefault="007460DF" w:rsidP="007460DF">
            <w:pPr>
              <w:jc w:val="center"/>
              <w:rPr>
                <w:rFonts w:ascii="Times New Roman" w:eastAsia="Calibri" w:hAnsi="Times New Roman" w:cs="Times New Roman"/>
              </w:rPr>
            </w:pP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2283"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5446E4">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2283"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5446E4" w:rsidRDefault="005446E4">
      <w:pPr>
        <w:spacing w:after="1" w:line="220" w:lineRule="atLeast"/>
        <w:jc w:val="both"/>
        <w:rPr>
          <w:rFonts w:ascii="Times New Roman" w:hAnsi="Times New Roman" w:cs="Times New Roman"/>
          <w:sz w:val="24"/>
          <w:szCs w:val="24"/>
        </w:rPr>
      </w:pPr>
    </w:p>
    <w:p w:rsidR="005446E4" w:rsidRDefault="005446E4">
      <w:pPr>
        <w:spacing w:after="1" w:line="220" w:lineRule="atLeast"/>
        <w:jc w:val="both"/>
        <w:rPr>
          <w:rFonts w:ascii="Times New Roman" w:hAnsi="Times New Roman" w:cs="Times New Roman"/>
          <w:sz w:val="24"/>
          <w:szCs w:val="24"/>
        </w:rPr>
      </w:pPr>
    </w:p>
    <w:p w:rsidR="005446E4" w:rsidRPr="00820925" w:rsidRDefault="005446E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3C92" w:rsidRDefault="00F73C92">
      <w:pPr>
        <w:spacing w:after="1" w:line="220" w:lineRule="atLeast"/>
        <w:jc w:val="right"/>
        <w:outlineLvl w:val="1"/>
        <w:rPr>
          <w:rFonts w:ascii="Times New Roman" w:hAnsi="Times New Roman" w:cs="Times New Roman"/>
          <w:sz w:val="24"/>
          <w:szCs w:val="24"/>
        </w:rPr>
      </w:pPr>
    </w:p>
    <w:p w:rsidR="00603FF4" w:rsidRDefault="00603FF4">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06009B">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"10" </w:t>
      </w:r>
      <w:proofErr w:type="gramStart"/>
      <w:r>
        <w:rPr>
          <w:rFonts w:ascii="Times New Roman" w:hAnsi="Times New Roman" w:cs="Times New Roman"/>
          <w:sz w:val="24"/>
          <w:szCs w:val="24"/>
        </w:rPr>
        <w:t>января  2024</w:t>
      </w:r>
      <w:proofErr w:type="gramEnd"/>
      <w:r w:rsidR="00FC78F1">
        <w:rPr>
          <w:rFonts w:ascii="Times New Roman" w:hAnsi="Times New Roman" w:cs="Times New Roman"/>
          <w:sz w:val="24"/>
          <w:szCs w:val="24"/>
        </w:rPr>
        <w:t xml:space="preserve"> г. N 1224</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2393"/>
      </w:tblGrid>
      <w:tr w:rsidR="002A17A4" w:rsidRPr="00820925" w:rsidTr="005446E4">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39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5446E4">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FC78F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Ново-Казанская, 10Б</w:t>
            </w:r>
          </w:p>
        </w:tc>
        <w:tc>
          <w:tcPr>
            <w:tcW w:w="2098" w:type="dxa"/>
            <w:vAlign w:val="center"/>
          </w:tcPr>
          <w:p w:rsidR="007460DF" w:rsidRPr="007460DF" w:rsidRDefault="007460DF" w:rsidP="00256AEA">
            <w:pPr>
              <w:suppressAutoHyphens/>
              <w:spacing w:line="100" w:lineRule="atLeast"/>
              <w:jc w:val="center"/>
              <w:rPr>
                <w:rFonts w:ascii="Times New Roman" w:eastAsia="Calibri" w:hAnsi="Times New Roman" w:cs="Times New Roman"/>
              </w:rPr>
            </w:pPr>
          </w:p>
        </w:tc>
        <w:tc>
          <w:tcPr>
            <w:tcW w:w="1752" w:type="dxa"/>
            <w:vAlign w:val="center"/>
          </w:tcPr>
          <w:p w:rsidR="007460DF" w:rsidRPr="007460DF" w:rsidRDefault="007460DF" w:rsidP="007460DF">
            <w:pPr>
              <w:jc w:val="center"/>
              <w:rPr>
                <w:rFonts w:ascii="Times New Roman" w:eastAsia="Calibri" w:hAnsi="Times New Roman" w:cs="Times New Roman"/>
              </w:rPr>
            </w:pPr>
          </w:p>
        </w:tc>
        <w:tc>
          <w:tcPr>
            <w:tcW w:w="2393"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5446E4">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FC78F1"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 Пенза, ул. Измайлова, 51А</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5446E4">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2393"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6A4B7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033"/>
    <w:rsid w:val="0000518F"/>
    <w:rsid w:val="00005E89"/>
    <w:rsid w:val="0002493F"/>
    <w:rsid w:val="00035865"/>
    <w:rsid w:val="00041B5B"/>
    <w:rsid w:val="000470C1"/>
    <w:rsid w:val="000509E6"/>
    <w:rsid w:val="00051C67"/>
    <w:rsid w:val="0006009B"/>
    <w:rsid w:val="000620F6"/>
    <w:rsid w:val="00062A3D"/>
    <w:rsid w:val="00064EA3"/>
    <w:rsid w:val="000656F1"/>
    <w:rsid w:val="00066C17"/>
    <w:rsid w:val="0006776C"/>
    <w:rsid w:val="00070DBF"/>
    <w:rsid w:val="000810F7"/>
    <w:rsid w:val="0008275A"/>
    <w:rsid w:val="00087779"/>
    <w:rsid w:val="00094579"/>
    <w:rsid w:val="000945C3"/>
    <w:rsid w:val="000A0406"/>
    <w:rsid w:val="000B293A"/>
    <w:rsid w:val="000B757A"/>
    <w:rsid w:val="000C5812"/>
    <w:rsid w:val="000C6362"/>
    <w:rsid w:val="000F011B"/>
    <w:rsid w:val="000F1CE3"/>
    <w:rsid w:val="000F3446"/>
    <w:rsid w:val="00100581"/>
    <w:rsid w:val="001020FD"/>
    <w:rsid w:val="0010424E"/>
    <w:rsid w:val="00106824"/>
    <w:rsid w:val="00107DD0"/>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6EC1"/>
    <w:rsid w:val="00177469"/>
    <w:rsid w:val="0018243D"/>
    <w:rsid w:val="00185CDC"/>
    <w:rsid w:val="00190231"/>
    <w:rsid w:val="00190AE2"/>
    <w:rsid w:val="001A18CA"/>
    <w:rsid w:val="001A32F0"/>
    <w:rsid w:val="001A6F12"/>
    <w:rsid w:val="001B1BB1"/>
    <w:rsid w:val="001B27F4"/>
    <w:rsid w:val="001B2C51"/>
    <w:rsid w:val="001B41D3"/>
    <w:rsid w:val="001B6B07"/>
    <w:rsid w:val="001C735E"/>
    <w:rsid w:val="001D42D2"/>
    <w:rsid w:val="001D7378"/>
    <w:rsid w:val="001D7B58"/>
    <w:rsid w:val="001E16AF"/>
    <w:rsid w:val="001E3B4B"/>
    <w:rsid w:val="001E48FA"/>
    <w:rsid w:val="001E5270"/>
    <w:rsid w:val="001F2101"/>
    <w:rsid w:val="001F295C"/>
    <w:rsid w:val="002020E3"/>
    <w:rsid w:val="00202A5E"/>
    <w:rsid w:val="002036E9"/>
    <w:rsid w:val="00205E75"/>
    <w:rsid w:val="002069E8"/>
    <w:rsid w:val="00207080"/>
    <w:rsid w:val="00207C93"/>
    <w:rsid w:val="002117F8"/>
    <w:rsid w:val="00211CD2"/>
    <w:rsid w:val="00214D2D"/>
    <w:rsid w:val="0021501F"/>
    <w:rsid w:val="00217F4C"/>
    <w:rsid w:val="00222B00"/>
    <w:rsid w:val="00250E0B"/>
    <w:rsid w:val="0025627C"/>
    <w:rsid w:val="00256AEA"/>
    <w:rsid w:val="00257BAA"/>
    <w:rsid w:val="002619AA"/>
    <w:rsid w:val="00262D61"/>
    <w:rsid w:val="00266807"/>
    <w:rsid w:val="00270126"/>
    <w:rsid w:val="00270537"/>
    <w:rsid w:val="00272B54"/>
    <w:rsid w:val="002738F1"/>
    <w:rsid w:val="002749AF"/>
    <w:rsid w:val="0028337A"/>
    <w:rsid w:val="00286AFA"/>
    <w:rsid w:val="00295F02"/>
    <w:rsid w:val="0029689D"/>
    <w:rsid w:val="002A0D77"/>
    <w:rsid w:val="002A17A4"/>
    <w:rsid w:val="002A6F1E"/>
    <w:rsid w:val="002B0EC5"/>
    <w:rsid w:val="002B3DD6"/>
    <w:rsid w:val="002B4A64"/>
    <w:rsid w:val="002B51A8"/>
    <w:rsid w:val="002B708F"/>
    <w:rsid w:val="002C03E4"/>
    <w:rsid w:val="002C4DA9"/>
    <w:rsid w:val="002D198B"/>
    <w:rsid w:val="002D577B"/>
    <w:rsid w:val="002F42E7"/>
    <w:rsid w:val="00312C51"/>
    <w:rsid w:val="0031667A"/>
    <w:rsid w:val="003349BC"/>
    <w:rsid w:val="00360E20"/>
    <w:rsid w:val="00363906"/>
    <w:rsid w:val="003816FA"/>
    <w:rsid w:val="00382CDA"/>
    <w:rsid w:val="003870DE"/>
    <w:rsid w:val="003905C4"/>
    <w:rsid w:val="003943AB"/>
    <w:rsid w:val="003973F0"/>
    <w:rsid w:val="003A69DE"/>
    <w:rsid w:val="003B07D3"/>
    <w:rsid w:val="003B330D"/>
    <w:rsid w:val="003B6E11"/>
    <w:rsid w:val="003C2652"/>
    <w:rsid w:val="003D0ACC"/>
    <w:rsid w:val="003D25D5"/>
    <w:rsid w:val="003D2AE2"/>
    <w:rsid w:val="003D3BFD"/>
    <w:rsid w:val="003D5CDF"/>
    <w:rsid w:val="003E29E7"/>
    <w:rsid w:val="003E5170"/>
    <w:rsid w:val="003E543B"/>
    <w:rsid w:val="003F10C7"/>
    <w:rsid w:val="003F6221"/>
    <w:rsid w:val="004031F1"/>
    <w:rsid w:val="0040740B"/>
    <w:rsid w:val="00421B1C"/>
    <w:rsid w:val="00434EF3"/>
    <w:rsid w:val="00437744"/>
    <w:rsid w:val="0044161A"/>
    <w:rsid w:val="0045295B"/>
    <w:rsid w:val="00463F5B"/>
    <w:rsid w:val="0047011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10D85"/>
    <w:rsid w:val="0053000C"/>
    <w:rsid w:val="005402A7"/>
    <w:rsid w:val="0054334B"/>
    <w:rsid w:val="005446E4"/>
    <w:rsid w:val="0054758F"/>
    <w:rsid w:val="00551BB2"/>
    <w:rsid w:val="00556226"/>
    <w:rsid w:val="00577DC5"/>
    <w:rsid w:val="00586E84"/>
    <w:rsid w:val="00587D87"/>
    <w:rsid w:val="005901B8"/>
    <w:rsid w:val="005A1661"/>
    <w:rsid w:val="005C1569"/>
    <w:rsid w:val="005C4151"/>
    <w:rsid w:val="005D64CB"/>
    <w:rsid w:val="005E16C2"/>
    <w:rsid w:val="005E4A84"/>
    <w:rsid w:val="005E5CC5"/>
    <w:rsid w:val="005F502C"/>
    <w:rsid w:val="00600B56"/>
    <w:rsid w:val="00603FF4"/>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4B75"/>
    <w:rsid w:val="006A5C0E"/>
    <w:rsid w:val="006B0F03"/>
    <w:rsid w:val="006B12C1"/>
    <w:rsid w:val="006B6A9F"/>
    <w:rsid w:val="006D03D0"/>
    <w:rsid w:val="006D142A"/>
    <w:rsid w:val="006D3A5F"/>
    <w:rsid w:val="006D575A"/>
    <w:rsid w:val="006D7C8D"/>
    <w:rsid w:val="006F3D09"/>
    <w:rsid w:val="006F7871"/>
    <w:rsid w:val="00701B32"/>
    <w:rsid w:val="00707927"/>
    <w:rsid w:val="00707C10"/>
    <w:rsid w:val="007178AB"/>
    <w:rsid w:val="00720C2F"/>
    <w:rsid w:val="00721EDB"/>
    <w:rsid w:val="00743620"/>
    <w:rsid w:val="00744AA6"/>
    <w:rsid w:val="007460DF"/>
    <w:rsid w:val="007478C2"/>
    <w:rsid w:val="00772C36"/>
    <w:rsid w:val="007740B6"/>
    <w:rsid w:val="0078157B"/>
    <w:rsid w:val="0078594C"/>
    <w:rsid w:val="00790A8C"/>
    <w:rsid w:val="00794778"/>
    <w:rsid w:val="007A3445"/>
    <w:rsid w:val="007B2CFB"/>
    <w:rsid w:val="007B4B3A"/>
    <w:rsid w:val="007B57FB"/>
    <w:rsid w:val="007C74B5"/>
    <w:rsid w:val="007D569D"/>
    <w:rsid w:val="007E01C2"/>
    <w:rsid w:val="007E5199"/>
    <w:rsid w:val="007E5AE4"/>
    <w:rsid w:val="007F42F4"/>
    <w:rsid w:val="00810C9B"/>
    <w:rsid w:val="00811AFA"/>
    <w:rsid w:val="00816630"/>
    <w:rsid w:val="008202FB"/>
    <w:rsid w:val="00820925"/>
    <w:rsid w:val="00821635"/>
    <w:rsid w:val="00821D5C"/>
    <w:rsid w:val="008226F4"/>
    <w:rsid w:val="008276BE"/>
    <w:rsid w:val="00833ED6"/>
    <w:rsid w:val="008409B2"/>
    <w:rsid w:val="00844B28"/>
    <w:rsid w:val="00845F8F"/>
    <w:rsid w:val="00857ADF"/>
    <w:rsid w:val="00861D1F"/>
    <w:rsid w:val="00864DAB"/>
    <w:rsid w:val="00887470"/>
    <w:rsid w:val="0089124D"/>
    <w:rsid w:val="008A1328"/>
    <w:rsid w:val="008A50F9"/>
    <w:rsid w:val="008B2EB7"/>
    <w:rsid w:val="008B5460"/>
    <w:rsid w:val="008B5D54"/>
    <w:rsid w:val="008B5FE3"/>
    <w:rsid w:val="008D27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142A"/>
    <w:rsid w:val="009E30E4"/>
    <w:rsid w:val="009E73A4"/>
    <w:rsid w:val="009F3378"/>
    <w:rsid w:val="009F69CA"/>
    <w:rsid w:val="009F7799"/>
    <w:rsid w:val="00A038AD"/>
    <w:rsid w:val="00A06EF1"/>
    <w:rsid w:val="00A1245F"/>
    <w:rsid w:val="00A161A5"/>
    <w:rsid w:val="00A16E97"/>
    <w:rsid w:val="00A21A1E"/>
    <w:rsid w:val="00A2401B"/>
    <w:rsid w:val="00A2605C"/>
    <w:rsid w:val="00A26183"/>
    <w:rsid w:val="00A43752"/>
    <w:rsid w:val="00A54B5D"/>
    <w:rsid w:val="00A63D60"/>
    <w:rsid w:val="00A701ED"/>
    <w:rsid w:val="00A730F2"/>
    <w:rsid w:val="00A753E8"/>
    <w:rsid w:val="00A75EF5"/>
    <w:rsid w:val="00A76981"/>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02C8F"/>
    <w:rsid w:val="00B14420"/>
    <w:rsid w:val="00B15F3E"/>
    <w:rsid w:val="00B2287F"/>
    <w:rsid w:val="00B33ADC"/>
    <w:rsid w:val="00B416A4"/>
    <w:rsid w:val="00B41C98"/>
    <w:rsid w:val="00B43F1A"/>
    <w:rsid w:val="00B57B9B"/>
    <w:rsid w:val="00B6157E"/>
    <w:rsid w:val="00B63A1C"/>
    <w:rsid w:val="00B64F37"/>
    <w:rsid w:val="00B66C9B"/>
    <w:rsid w:val="00B74005"/>
    <w:rsid w:val="00B77AEC"/>
    <w:rsid w:val="00B77DCD"/>
    <w:rsid w:val="00B81E3B"/>
    <w:rsid w:val="00B904EB"/>
    <w:rsid w:val="00B92F3B"/>
    <w:rsid w:val="00B961A4"/>
    <w:rsid w:val="00BB329C"/>
    <w:rsid w:val="00BB6B4F"/>
    <w:rsid w:val="00BD0B03"/>
    <w:rsid w:val="00BD33AD"/>
    <w:rsid w:val="00BE14F9"/>
    <w:rsid w:val="00BE6CCA"/>
    <w:rsid w:val="00BF7271"/>
    <w:rsid w:val="00C208B6"/>
    <w:rsid w:val="00C23D78"/>
    <w:rsid w:val="00C240A7"/>
    <w:rsid w:val="00C26825"/>
    <w:rsid w:val="00C3056F"/>
    <w:rsid w:val="00C31E08"/>
    <w:rsid w:val="00C32E2B"/>
    <w:rsid w:val="00C43661"/>
    <w:rsid w:val="00C511E5"/>
    <w:rsid w:val="00C54A19"/>
    <w:rsid w:val="00C64DBE"/>
    <w:rsid w:val="00C75A91"/>
    <w:rsid w:val="00C76B47"/>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71C80"/>
    <w:rsid w:val="00D76C60"/>
    <w:rsid w:val="00D76D97"/>
    <w:rsid w:val="00D82920"/>
    <w:rsid w:val="00D82DD0"/>
    <w:rsid w:val="00DA0108"/>
    <w:rsid w:val="00DB6AD3"/>
    <w:rsid w:val="00DC279C"/>
    <w:rsid w:val="00DC310B"/>
    <w:rsid w:val="00DD3406"/>
    <w:rsid w:val="00DE4FE9"/>
    <w:rsid w:val="00DE5D74"/>
    <w:rsid w:val="00DE79CB"/>
    <w:rsid w:val="00DF2AF3"/>
    <w:rsid w:val="00E10FE7"/>
    <w:rsid w:val="00E16715"/>
    <w:rsid w:val="00E16B11"/>
    <w:rsid w:val="00E2212A"/>
    <w:rsid w:val="00E24F62"/>
    <w:rsid w:val="00E30499"/>
    <w:rsid w:val="00E311F1"/>
    <w:rsid w:val="00E322DD"/>
    <w:rsid w:val="00E35ECB"/>
    <w:rsid w:val="00E40950"/>
    <w:rsid w:val="00E418DF"/>
    <w:rsid w:val="00E41B92"/>
    <w:rsid w:val="00E46305"/>
    <w:rsid w:val="00E5676A"/>
    <w:rsid w:val="00E6349E"/>
    <w:rsid w:val="00E86A48"/>
    <w:rsid w:val="00EA20AF"/>
    <w:rsid w:val="00EA3E57"/>
    <w:rsid w:val="00EA4B94"/>
    <w:rsid w:val="00EA692D"/>
    <w:rsid w:val="00EA7EB0"/>
    <w:rsid w:val="00EB163F"/>
    <w:rsid w:val="00EB5701"/>
    <w:rsid w:val="00EB6268"/>
    <w:rsid w:val="00EC3814"/>
    <w:rsid w:val="00EC3D11"/>
    <w:rsid w:val="00ED2343"/>
    <w:rsid w:val="00EE6365"/>
    <w:rsid w:val="00EF2AE2"/>
    <w:rsid w:val="00F03044"/>
    <w:rsid w:val="00F0539D"/>
    <w:rsid w:val="00F11C6C"/>
    <w:rsid w:val="00F1551B"/>
    <w:rsid w:val="00F31108"/>
    <w:rsid w:val="00F4154E"/>
    <w:rsid w:val="00F42516"/>
    <w:rsid w:val="00F66073"/>
    <w:rsid w:val="00F7020F"/>
    <w:rsid w:val="00F70395"/>
    <w:rsid w:val="00F733C3"/>
    <w:rsid w:val="00F73C92"/>
    <w:rsid w:val="00F97AE6"/>
    <w:rsid w:val="00FA5DAB"/>
    <w:rsid w:val="00FB24D9"/>
    <w:rsid w:val="00FC67B5"/>
    <w:rsid w:val="00FC78F1"/>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A753E-8DCC-48A6-8AB6-2E3FA0DE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paragraph" w:customStyle="1" w:styleId="ConsPlusTitle">
    <w:name w:val="ConsPlusTitle"/>
    <w:rsid w:val="00190A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info">
    <w:name w:val="section__info"/>
    <w:basedOn w:val="a0"/>
    <w:rsid w:val="00190AE2"/>
  </w:style>
  <w:style w:type="character" w:customStyle="1" w:styleId="sectiontitle">
    <w:name w:val="section__title"/>
    <w:basedOn w:val="a0"/>
    <w:rsid w:val="0019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32065">
      <w:bodyDiv w:val="1"/>
      <w:marLeft w:val="0"/>
      <w:marRight w:val="0"/>
      <w:marTop w:val="0"/>
      <w:marBottom w:val="0"/>
      <w:divBdr>
        <w:top w:val="none" w:sz="0" w:space="0" w:color="auto"/>
        <w:left w:val="none" w:sz="0" w:space="0" w:color="auto"/>
        <w:bottom w:val="none" w:sz="0" w:space="0" w:color="auto"/>
        <w:right w:val="none" w:sz="0" w:space="0" w:color="auto"/>
      </w:divBdr>
    </w:div>
    <w:div w:id="860553964">
      <w:bodyDiv w:val="1"/>
      <w:marLeft w:val="0"/>
      <w:marRight w:val="0"/>
      <w:marTop w:val="0"/>
      <w:marBottom w:val="0"/>
      <w:divBdr>
        <w:top w:val="none" w:sz="0" w:space="0" w:color="auto"/>
        <w:left w:val="none" w:sz="0" w:space="0" w:color="auto"/>
        <w:bottom w:val="none" w:sz="0" w:space="0" w:color="auto"/>
        <w:right w:val="none" w:sz="0" w:space="0" w:color="auto"/>
      </w:divBdr>
    </w:div>
    <w:div w:id="8672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AE5A3D07A6FD59387CB9BA004388F2E9C8B108F3FB05CE786EFCB6E19B065B874C217105A56R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hyperlink" Target="consultantplus://offline/ref=EC898246E5017C0862CEB5006519EEBF3838ECA0D07E6FD59387CB9BA004388F2E9C8B108B36B753B6DCFFCF274CBC7BB96CDC130E5A65BC5AR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nder@ooorusstorg.ru" TargetMode="External"/><Relationship Id="rId1" Type="http://schemas.openxmlformats.org/officeDocument/2006/relationships/customXml" Target="../customXml/item1.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webSettings" Target="webSettings.xml"/><Relationship Id="rId15" Type="http://schemas.openxmlformats.org/officeDocument/2006/relationships/hyperlink" Target="consultantplus://offline/ref=EC898246E5017C0862CEB5006519EEBF383CEDA3D6776FD59387CB9BA004388F2E9C8B108B37B457BADCFFCF274CBC7BB96CDC130E5A65BC5AR5H" TargetMode="External"/><Relationship Id="rId10"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settings" Target="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0D69-E5B8-4131-B016-42BF988D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8</cp:revision>
  <cp:lastPrinted>2020-06-23T08:52:00Z</cp:lastPrinted>
  <dcterms:created xsi:type="dcterms:W3CDTF">2023-12-21T13:38:00Z</dcterms:created>
  <dcterms:modified xsi:type="dcterms:W3CDTF">2024-01-10T06:06:00Z</dcterms:modified>
</cp:coreProperties>
</file>