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DC" w:rsidRDefault="00185CDC" w:rsidP="00F7020F">
      <w:pPr>
        <w:spacing w:after="1" w:line="220" w:lineRule="atLeast"/>
        <w:jc w:val="right"/>
        <w:rPr>
          <w:rFonts w:ascii="Times New Roman" w:eastAsia="Times New Roman" w:hAnsi="Times New Roman" w:cs="Times New Roman"/>
          <w:sz w:val="24"/>
          <w:szCs w:val="24"/>
        </w:rPr>
      </w:pPr>
    </w:p>
    <w:p w:rsidR="00185CDC" w:rsidRDefault="00185CDC" w:rsidP="00F7020F">
      <w:pPr>
        <w:spacing w:after="1" w:line="220" w:lineRule="atLeast"/>
        <w:jc w:val="right"/>
        <w:rPr>
          <w:rFonts w:ascii="Times New Roman" w:eastAsia="Times New Roman" w:hAnsi="Times New Roman" w:cs="Times New Roman"/>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26781A">
        <w:rPr>
          <w:rFonts w:ascii="Times New Roman" w:hAnsi="Times New Roman" w:cs="Times New Roman"/>
          <w:b/>
          <w:sz w:val="24"/>
          <w:szCs w:val="24"/>
        </w:rPr>
        <w:t>№ 1064</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9F0F39">
        <w:rPr>
          <w:rFonts w:ascii="Times New Roman" w:hAnsi="Times New Roman" w:cs="Times New Roman"/>
          <w:sz w:val="24"/>
          <w:szCs w:val="24"/>
        </w:rPr>
        <w:t>сыра</w:t>
      </w:r>
      <w:r w:rsidR="005F64C1">
        <w:rPr>
          <w:rFonts w:ascii="Times New Roman" w:hAnsi="Times New Roman" w:cs="Times New Roman"/>
          <w:sz w:val="24"/>
          <w:szCs w:val="24"/>
        </w:rPr>
        <w:t xml:space="preserve"> в течение 1 квартала 2024</w:t>
      </w:r>
      <w:r w:rsidR="00E47EF0">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BA2C41" w:rsidRDefault="002A17A4" w:rsidP="00BA2C4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26781A">
        <w:rPr>
          <w:rFonts w:ascii="Times New Roman" w:hAnsi="Times New Roman" w:cs="Times New Roman"/>
          <w:sz w:val="24"/>
          <w:szCs w:val="24"/>
        </w:rPr>
        <w:t>ационный код закупки - 233583401826958340100100770011051244</w:t>
      </w:r>
      <w:r w:rsidR="001D7378">
        <w:rPr>
          <w:rFonts w:ascii="Times New Roman" w:hAnsi="Times New Roman" w:cs="Times New Roman"/>
          <w:sz w:val="24"/>
          <w:szCs w:val="24"/>
        </w:rPr>
        <w:t>)</w:t>
      </w:r>
    </w:p>
    <w:p w:rsidR="00BA2C41" w:rsidRDefault="00BA2C41" w:rsidP="00BA2C41">
      <w:pPr>
        <w:spacing w:after="1" w:line="220" w:lineRule="atLeast"/>
        <w:jc w:val="both"/>
        <w:rPr>
          <w:rFonts w:ascii="Times New Roman" w:hAnsi="Times New Roman" w:cs="Times New Roman"/>
          <w:sz w:val="24"/>
          <w:szCs w:val="24"/>
        </w:rPr>
      </w:pPr>
    </w:p>
    <w:p w:rsidR="002A17A4" w:rsidRDefault="00BA2C41" w:rsidP="00BA2C41">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sidRPr="00DB5D7A">
        <w:rPr>
          <w:rFonts w:ascii="Times New Roman" w:eastAsia="Times New Roman" w:hAnsi="Times New Roman" w:cs="Times New Roman"/>
          <w:sz w:val="24"/>
          <w:szCs w:val="24"/>
          <w:lang w:eastAsia="ru-RU"/>
        </w:rPr>
        <w:t xml:space="preserve">г. Пенза             </w:t>
      </w:r>
      <w:r w:rsidRPr="00DB5D7A">
        <w:rPr>
          <w:rFonts w:ascii="Times New Roman" w:eastAsia="Times New Roman" w:hAnsi="Times New Roman" w:cs="Times New Roman"/>
          <w:sz w:val="24"/>
          <w:szCs w:val="24"/>
          <w:lang w:eastAsia="ru-RU"/>
        </w:rPr>
        <w:tab/>
      </w:r>
      <w:r w:rsidRPr="00DB5D7A">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декабря </w:t>
      </w:r>
      <w:r w:rsidRPr="00DB5D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2023</w:t>
      </w:r>
      <w:r w:rsidRPr="00DB5D7A">
        <w:rPr>
          <w:rFonts w:ascii="Times New Roman" w:eastAsia="Times New Roman" w:hAnsi="Times New Roman" w:cs="Times New Roman"/>
          <w:sz w:val="24"/>
          <w:szCs w:val="24"/>
          <w:lang w:eastAsia="ru-RU"/>
        </w:rPr>
        <w:t xml:space="preserve"> г.</w:t>
      </w:r>
    </w:p>
    <w:p w:rsidR="00BA2C41" w:rsidRPr="00BA2C41" w:rsidRDefault="00BA2C41" w:rsidP="00BA2C41">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rsidR="002A17A4" w:rsidRPr="00820925" w:rsidRDefault="0026781A" w:rsidP="0026781A">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sz w:val="24"/>
          <w:szCs w:val="24"/>
        </w:rPr>
        <w:t>заведующего Гладилиной</w:t>
      </w:r>
      <w:r w:rsidRPr="00702DDA">
        <w:rPr>
          <w:rFonts w:ascii="Times New Roman" w:hAnsi="Times New Roman" w:cs="Times New Roman"/>
          <w:sz w:val="24"/>
          <w:szCs w:val="24"/>
        </w:rPr>
        <w:t xml:space="preserve">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w:t>
      </w:r>
      <w:r w:rsidRPr="0026781A">
        <w:rPr>
          <w:rFonts w:ascii="Times New Roman" w:hAnsi="Times New Roman" w:cs="Times New Roman"/>
          <w:sz w:val="24"/>
          <w:szCs w:val="24"/>
        </w:rPr>
        <w:t xml:space="preserve"> </w:t>
      </w:r>
      <w:r>
        <w:rPr>
          <w:rFonts w:ascii="Times New Roman" w:hAnsi="Times New Roman" w:cs="Times New Roman"/>
          <w:sz w:val="24"/>
          <w:szCs w:val="24"/>
        </w:rPr>
        <w:t xml:space="preserve">Общество с ограниченной ответственностью «Альянс» </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генерального директора Бажанова Павла Владимировича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 xml:space="preserve"> от 04.12.2023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0855300002823001064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F0F39">
        <w:rPr>
          <w:rFonts w:ascii="Times New Roman" w:hAnsi="Times New Roman" w:cs="Times New Roman"/>
          <w:sz w:val="24"/>
          <w:szCs w:val="24"/>
        </w:rPr>
        <w:t>сыр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2.1. Цена Ко</w:t>
      </w:r>
      <w:r w:rsidR="0026781A">
        <w:rPr>
          <w:rFonts w:ascii="Times New Roman" w:hAnsi="Times New Roman" w:cs="Times New Roman"/>
          <w:sz w:val="24"/>
          <w:szCs w:val="24"/>
        </w:rPr>
        <w:t>нтракта составляет 56 462 (Пятьдесят шесть тысяч четыреста шестьдесят два</w:t>
      </w:r>
      <w:r w:rsidRPr="00820925">
        <w:rPr>
          <w:rFonts w:ascii="Times New Roman" w:hAnsi="Times New Roman" w:cs="Times New Roman"/>
          <w:sz w:val="24"/>
          <w:szCs w:val="24"/>
        </w:rPr>
        <w:t>)</w:t>
      </w:r>
      <w:r w:rsidR="005C1315">
        <w:rPr>
          <w:rFonts w:ascii="Times New Roman" w:hAnsi="Times New Roman" w:cs="Times New Roman"/>
          <w:sz w:val="24"/>
          <w:szCs w:val="24"/>
        </w:rPr>
        <w:t xml:space="preserve"> </w:t>
      </w:r>
      <w:r w:rsidR="0026781A">
        <w:rPr>
          <w:rFonts w:ascii="Times New Roman" w:hAnsi="Times New Roman" w:cs="Times New Roman"/>
          <w:sz w:val="24"/>
          <w:szCs w:val="24"/>
        </w:rPr>
        <w:t>рубля 97</w:t>
      </w:r>
      <w:r w:rsidRPr="00820925">
        <w:rPr>
          <w:rFonts w:ascii="Times New Roman" w:hAnsi="Times New Roman" w:cs="Times New Roman"/>
          <w:sz w:val="24"/>
          <w:szCs w:val="24"/>
        </w:rPr>
        <w:t xml:space="preserve"> копеек</w:t>
      </w:r>
      <w:r w:rsidR="0026781A">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6781A" w:rsidRPr="0026781A" w:rsidRDefault="002A17A4" w:rsidP="0026781A">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5C1315">
        <w:rPr>
          <w:rFonts w:ascii="Times New Roman" w:hAnsi="Times New Roman" w:cs="Times New Roman"/>
          <w:sz w:val="24"/>
          <w:szCs w:val="24"/>
        </w:rPr>
        <w:t xml:space="preserve"> </w:t>
      </w:r>
      <w:r w:rsidR="00BE4979">
        <w:rPr>
          <w:rFonts w:ascii="Times New Roman" w:hAnsi="Times New Roman" w:cs="Times New Roman"/>
          <w:sz w:val="24"/>
          <w:szCs w:val="24"/>
        </w:rPr>
        <w:t>средства бюджетных учреждений:</w:t>
      </w:r>
      <w:r w:rsidR="0026781A">
        <w:rPr>
          <w:rFonts w:ascii="Times New Roman" w:hAnsi="Times New Roman" w:cs="Times New Roman"/>
          <w:sz w:val="24"/>
          <w:szCs w:val="24"/>
        </w:rPr>
        <w:t xml:space="preserve"> </w:t>
      </w:r>
      <w:r w:rsidR="001D7378" w:rsidRPr="0026781A">
        <w:rPr>
          <w:rFonts w:ascii="Times New Roman" w:hAnsi="Times New Roman" w:cs="Times New Roman"/>
          <w:sz w:val="24"/>
          <w:szCs w:val="24"/>
        </w:rPr>
        <w:t>приносящая доход деятельность (собственные доходы учреждения</w:t>
      </w:r>
      <w:bookmarkStart w:id="2" w:name="P79"/>
      <w:bookmarkEnd w:id="2"/>
      <w:r w:rsidR="00E47EF0" w:rsidRPr="0026781A">
        <w:rPr>
          <w:rFonts w:ascii="Times New Roman" w:hAnsi="Times New Roman" w:cs="Times New Roman"/>
          <w:sz w:val="24"/>
          <w:szCs w:val="24"/>
        </w:rPr>
        <w:t xml:space="preserve">), </w:t>
      </w:r>
    </w:p>
    <w:p w:rsidR="00E47EF0" w:rsidRPr="00820925" w:rsidRDefault="00E47EF0" w:rsidP="00E47EF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 </w:t>
        </w:r>
        <w:r>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w:t>
      </w:r>
      <w:r w:rsidRPr="00820925">
        <w:rPr>
          <w:rFonts w:ascii="Times New Roman" w:hAnsi="Times New Roman" w:cs="Times New Roman"/>
          <w:sz w:val="24"/>
          <w:szCs w:val="24"/>
        </w:rPr>
        <w:lastRenderedPageBreak/>
        <w:t xml:space="preserve">Заказчиком на основании </w:t>
      </w:r>
      <w:r>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Pr>
          <w:rFonts w:ascii="Times New Roman" w:hAnsi="Times New Roman" w:cs="Times New Roman"/>
          <w:sz w:val="24"/>
          <w:szCs w:val="24"/>
          <w:lang w:val="en-US"/>
        </w:rPr>
        <w:t>III</w:t>
      </w:r>
      <w:r>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w:t>
      </w:r>
      <w:r>
        <w:rPr>
          <w:rFonts w:ascii="Times New Roman" w:hAnsi="Times New Roman" w:cs="Times New Roman"/>
          <w:sz w:val="24"/>
          <w:szCs w:val="24"/>
        </w:rPr>
        <w:t>течение</w:t>
      </w:r>
      <w:r w:rsidRPr="00D11BE4">
        <w:rPr>
          <w:rFonts w:ascii="Times New Roman" w:hAnsi="Times New Roman" w:cs="Times New Roman"/>
          <w:sz w:val="24"/>
          <w:szCs w:val="24"/>
        </w:rPr>
        <w:t xml:space="preserve"> </w:t>
      </w:r>
      <w:r>
        <w:rPr>
          <w:rFonts w:ascii="Times New Roman" w:hAnsi="Times New Roman" w:cs="Times New Roman"/>
          <w:sz w:val="24"/>
          <w:szCs w:val="24"/>
        </w:rPr>
        <w:t>7</w:t>
      </w:r>
      <w:r w:rsidRPr="00D11BE4">
        <w:rPr>
          <w:rFonts w:ascii="Times New Roman" w:hAnsi="Times New Roman" w:cs="Times New Roman"/>
          <w:sz w:val="24"/>
          <w:szCs w:val="24"/>
        </w:rPr>
        <w:t xml:space="preserve"> (</w:t>
      </w:r>
      <w:r>
        <w:rPr>
          <w:rFonts w:ascii="Times New Roman" w:hAnsi="Times New Roman" w:cs="Times New Roman"/>
          <w:sz w:val="24"/>
          <w:szCs w:val="24"/>
        </w:rPr>
        <w:t>семи</w:t>
      </w:r>
      <w:r w:rsidRPr="00D11BE4">
        <w:rPr>
          <w:rFonts w:ascii="Times New Roman" w:hAnsi="Times New Roman" w:cs="Times New Roman"/>
          <w:sz w:val="24"/>
          <w:szCs w:val="24"/>
        </w:rPr>
        <w:t xml:space="preserve">) рабочих дней </w:t>
      </w:r>
      <w:r w:rsidRPr="004B4E35">
        <w:rPr>
          <w:rFonts w:ascii="Times New Roman" w:hAnsi="Times New Roman" w:cs="Times New Roman"/>
          <w:sz w:val="24"/>
          <w:szCs w:val="24"/>
        </w:rPr>
        <w:t xml:space="preserve">со дня подписания </w:t>
      </w:r>
      <w:r>
        <w:rPr>
          <w:rFonts w:ascii="Times New Roman" w:hAnsi="Times New Roman" w:cs="Times New Roman"/>
          <w:sz w:val="24"/>
          <w:szCs w:val="24"/>
        </w:rPr>
        <w:t>Заказчиком документа о при</w:t>
      </w:r>
      <w:r w:rsidR="005F64C1">
        <w:rPr>
          <w:rFonts w:ascii="Times New Roman" w:hAnsi="Times New Roman" w:cs="Times New Roman"/>
          <w:sz w:val="24"/>
          <w:szCs w:val="24"/>
        </w:rPr>
        <w:t>емке.</w:t>
      </w:r>
    </w:p>
    <w:p w:rsidR="002A17A4" w:rsidRPr="00820925" w:rsidRDefault="002A17A4" w:rsidP="00E47EF0">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FD7322">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FD7322">
          <w:rPr>
            <w:rFonts w:ascii="Times New Roman" w:hAnsi="Times New Roman" w:cs="Times New Roman"/>
            <w:sz w:val="24"/>
            <w:szCs w:val="24"/>
          </w:rPr>
          <w:t>пунктом 11.1</w:t>
        </w:r>
      </w:hyperlink>
      <w:r w:rsidRPr="00FD7322">
        <w:rPr>
          <w:rFonts w:ascii="Times New Roman" w:hAnsi="Times New Roman" w:cs="Times New Roman"/>
          <w:sz w:val="24"/>
          <w:szCs w:val="24"/>
        </w:rPr>
        <w:t xml:space="preserve"> настоящего Контракта.</w:t>
      </w:r>
    </w:p>
    <w:p w:rsidR="002A17A4" w:rsidRPr="00FD7322"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FD7322">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FD7322">
        <w:rPr>
          <w:rFonts w:ascii="Times New Roman" w:hAnsi="Times New Roman" w:cs="Times New Roman"/>
          <w:sz w:val="24"/>
          <w:szCs w:val="24"/>
        </w:rPr>
        <w:t>.</w:t>
      </w:r>
    </w:p>
    <w:p w:rsidR="002D198B" w:rsidRPr="00793163" w:rsidRDefault="005405C2"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поставки товара:</w:t>
      </w:r>
      <w:r w:rsidR="005F64C1">
        <w:rPr>
          <w:rFonts w:ascii="Times New Roman" w:eastAsia="Calibri" w:hAnsi="Times New Roman" w:cs="Times New Roman"/>
          <w:sz w:val="24"/>
          <w:szCs w:val="24"/>
        </w:rPr>
        <w:t xml:space="preserve"> с 09 января 2024 </w:t>
      </w:r>
      <w:proofErr w:type="gramStart"/>
      <w:r w:rsidR="005F64C1">
        <w:rPr>
          <w:rFonts w:ascii="Times New Roman" w:eastAsia="Calibri" w:hAnsi="Times New Roman" w:cs="Times New Roman"/>
          <w:sz w:val="24"/>
          <w:szCs w:val="24"/>
        </w:rPr>
        <w:t xml:space="preserve">года </w:t>
      </w:r>
      <w:r w:rsidR="00E47EF0">
        <w:rPr>
          <w:rFonts w:ascii="Times New Roman" w:eastAsia="Calibri" w:hAnsi="Times New Roman" w:cs="Times New Roman"/>
          <w:sz w:val="24"/>
          <w:szCs w:val="24"/>
        </w:rPr>
        <w:t xml:space="preserve"> по</w:t>
      </w:r>
      <w:proofErr w:type="gramEnd"/>
      <w:r w:rsidR="005F64C1">
        <w:rPr>
          <w:rFonts w:ascii="Times New Roman" w:eastAsia="Calibri" w:hAnsi="Times New Roman" w:cs="Times New Roman"/>
          <w:sz w:val="24"/>
          <w:szCs w:val="24"/>
        </w:rPr>
        <w:t xml:space="preserve"> 29 марта 2024</w:t>
      </w:r>
      <w:r>
        <w:rPr>
          <w:rFonts w:ascii="Times New Roman" w:eastAsia="Calibri" w:hAnsi="Times New Roman" w:cs="Times New Roman"/>
          <w:sz w:val="24"/>
          <w:szCs w:val="24"/>
        </w:rPr>
        <w:t xml:space="preserve"> года.</w:t>
      </w:r>
      <w:r w:rsidR="00FC2158">
        <w:rPr>
          <w:rFonts w:ascii="Times New Roman" w:eastAsia="Calibri" w:hAnsi="Times New Roman" w:cs="Times New Roman"/>
          <w:sz w:val="24"/>
          <w:szCs w:val="24"/>
        </w:rPr>
        <w:t xml:space="preserve"> </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w:t>
      </w:r>
      <w:r w:rsidRPr="009C2B03">
        <w:rPr>
          <w:rFonts w:ascii="Times New Roman" w:eastAsia="Calibri" w:hAnsi="Times New Roman" w:cs="Times New Roman"/>
          <w:sz w:val="24"/>
          <w:szCs w:val="24"/>
        </w:rPr>
        <w:t>осуществляется партиями на основании предварительных заявок Заказчика, время поставки товара с 8-00 до 12-00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793163">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793163">
          <w:rPr>
            <w:rFonts w:ascii="Times New Roman" w:hAnsi="Times New Roman" w:cs="Times New Roman"/>
            <w:sz w:val="24"/>
            <w:szCs w:val="24"/>
          </w:rPr>
          <w:t>форме № ТОРГ-12</w:t>
        </w:r>
      </w:hyperlink>
      <w:r w:rsidR="002D198B" w:rsidRPr="00793163">
        <w:rPr>
          <w:rFonts w:ascii="Times New Roman" w:hAnsi="Times New Roman" w:cs="Times New Roman"/>
          <w:sz w:val="24"/>
          <w:szCs w:val="24"/>
        </w:rPr>
        <w:t xml:space="preserve">, счет-фактуру </w:t>
      </w:r>
      <w:r w:rsidR="002D198B">
        <w:rPr>
          <w:rFonts w:ascii="Times New Roman" w:hAnsi="Times New Roman" w:cs="Times New Roman"/>
          <w:sz w:val="24"/>
          <w:szCs w:val="24"/>
        </w:rPr>
        <w:t>(</w:t>
      </w:r>
      <w:r w:rsidR="002D198B" w:rsidRPr="00E6349E">
        <w:rPr>
          <w:rFonts w:ascii="Times New Roman" w:hAnsi="Times New Roman" w:cs="Times New Roman"/>
          <w:i/>
          <w:sz w:val="24"/>
          <w:szCs w:val="24"/>
        </w:rPr>
        <w:t>в случае если Поставщик является плательщиком НДС</w:t>
      </w:r>
      <w:r w:rsidR="002D198B">
        <w:rPr>
          <w:rFonts w:ascii="Times New Roman" w:hAnsi="Times New Roman" w:cs="Times New Roman"/>
          <w:sz w:val="24"/>
          <w:szCs w:val="24"/>
        </w:rPr>
        <w:t>), другие документы)</w:t>
      </w:r>
      <w:r w:rsidRPr="00820925">
        <w:rPr>
          <w:rFonts w:ascii="Times New Roman" w:hAnsi="Times New Roman" w:cs="Times New Roman"/>
          <w:sz w:val="24"/>
          <w:szCs w:val="24"/>
        </w:rPr>
        <w:t>.</w:t>
      </w:r>
    </w:p>
    <w:p w:rsidR="00BE4979" w:rsidRPr="00820925" w:rsidRDefault="00BE4979"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BE4979">
        <w:rPr>
          <w:rFonts w:ascii="Times New Roman" w:eastAsiaTheme="minorEastAsia" w:hAnsi="Times New Roman" w:cs="Times New Roman"/>
          <w:sz w:val="24"/>
          <w:szCs w:val="24"/>
          <w:shd w:val="clear" w:color="auto" w:fill="FFFFFF"/>
          <w:lang w:eastAsia="ru-RU"/>
        </w:rPr>
        <w:t>в течение 5 рабочих дней с даты</w:t>
      </w:r>
      <w:r w:rsidRPr="00FD7322">
        <w:rPr>
          <w:rFonts w:ascii="Times New Roman" w:eastAsiaTheme="minorEastAsia" w:hAnsi="Times New Roman" w:cs="Times New Roman"/>
          <w:sz w:val="24"/>
          <w:szCs w:val="24"/>
          <w:shd w:val="clear" w:color="auto" w:fill="FFFFFF"/>
          <w:lang w:eastAsia="ru-RU"/>
        </w:rPr>
        <w:t xml:space="preserve">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793163"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793163">
        <w:rPr>
          <w:rFonts w:ascii="Times New Roman" w:hAnsi="Times New Roman" w:cs="Times New Roman"/>
          <w:sz w:val="24"/>
          <w:szCs w:val="24"/>
        </w:rPr>
        <w:t>3 статьи 5 Закона № 44-ФЗ</w:t>
      </w:r>
      <w:r w:rsidR="002A17A4" w:rsidRPr="00793163">
        <w:rPr>
          <w:rFonts w:ascii="Times New Roman" w:hAnsi="Times New Roman" w:cs="Times New Roman"/>
          <w:sz w:val="24"/>
          <w:szCs w:val="24"/>
        </w:rPr>
        <w:t>.</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793163">
        <w:rPr>
          <w:rFonts w:ascii="Times New Roman" w:eastAsiaTheme="minorEastAsia" w:hAnsi="Times New Roman" w:cs="Times New Roman"/>
          <w:sz w:val="24"/>
          <w:szCs w:val="24"/>
          <w:shd w:val="clear" w:color="auto" w:fill="FFFFFF"/>
          <w:lang w:eastAsia="ru-RU"/>
        </w:rPr>
        <w:t>гут</w:t>
      </w:r>
      <w:r w:rsidRPr="00793163">
        <w:rPr>
          <w:rFonts w:ascii="Times New Roman" w:eastAsiaTheme="minorEastAsia" w:hAnsi="Times New Roman" w:cs="Times New Roman"/>
          <w:sz w:val="24"/>
          <w:szCs w:val="24"/>
          <w:shd w:val="clear" w:color="auto" w:fill="FFFFFF"/>
          <w:lang w:eastAsia="ru-RU"/>
        </w:rPr>
        <w:t xml:space="preserve"> прилагаться </w:t>
      </w:r>
      <w:r w:rsidR="00586E84" w:rsidRPr="00793163">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793163">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793163">
        <w:rPr>
          <w:rFonts w:ascii="Times New Roman" w:eastAsiaTheme="minorEastAsia" w:hAnsi="Times New Roman" w:cs="Times New Roman"/>
          <w:sz w:val="24"/>
          <w:szCs w:val="24"/>
          <w:shd w:val="clear" w:color="auto" w:fill="FFFFFF"/>
          <w:lang w:eastAsia="ru-RU"/>
        </w:rPr>
        <w:t>, счет-фактура, другие документы)</w:t>
      </w:r>
      <w:r w:rsidRPr="00793163">
        <w:rPr>
          <w:rFonts w:ascii="Times New Roman" w:eastAsiaTheme="minorEastAsia" w:hAnsi="Times New Roman" w:cs="Times New Roman"/>
          <w:sz w:val="24"/>
          <w:szCs w:val="24"/>
          <w:shd w:val="clear" w:color="auto" w:fill="FFFFFF"/>
          <w:lang w:eastAsia="ru-RU"/>
        </w:rPr>
        <w:t>, котор</w:t>
      </w:r>
      <w:r w:rsidR="00E6349E" w:rsidRPr="00793163">
        <w:rPr>
          <w:rFonts w:ascii="Times New Roman" w:eastAsiaTheme="minorEastAsia" w:hAnsi="Times New Roman" w:cs="Times New Roman"/>
          <w:sz w:val="24"/>
          <w:szCs w:val="24"/>
          <w:shd w:val="clear" w:color="auto" w:fill="FFFFFF"/>
          <w:lang w:eastAsia="ru-RU"/>
        </w:rPr>
        <w:t>ые</w:t>
      </w:r>
      <w:r w:rsidRPr="00793163">
        <w:rPr>
          <w:rFonts w:ascii="Times New Roman" w:eastAsiaTheme="minorEastAsia" w:hAnsi="Times New Roman" w:cs="Times New Roman"/>
          <w:sz w:val="24"/>
          <w:szCs w:val="24"/>
          <w:shd w:val="clear" w:color="auto" w:fill="FFFFFF"/>
          <w:lang w:eastAsia="ru-RU"/>
        </w:rPr>
        <w:t xml:space="preserve"> счита</w:t>
      </w:r>
      <w:r w:rsidR="00E6349E" w:rsidRPr="00793163">
        <w:rPr>
          <w:rFonts w:ascii="Times New Roman" w:eastAsiaTheme="minorEastAsia" w:hAnsi="Times New Roman" w:cs="Times New Roman"/>
          <w:sz w:val="24"/>
          <w:szCs w:val="24"/>
          <w:shd w:val="clear" w:color="auto" w:fill="FFFFFF"/>
          <w:lang w:eastAsia="ru-RU"/>
        </w:rPr>
        <w:t>ю</w:t>
      </w:r>
      <w:r w:rsidRPr="00793163">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793163">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793163">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8353F7" w:rsidRDefault="000470C1"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8353F7"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8353F7" w:rsidRPr="00820925">
          <w:rPr>
            <w:rFonts w:ascii="Times New Roman" w:hAnsi="Times New Roman" w:cs="Times New Roman"/>
            <w:sz w:val="24"/>
            <w:szCs w:val="24"/>
          </w:rPr>
          <w:t>Законом</w:t>
        </w:r>
      </w:hyperlink>
      <w:r w:rsidR="008353F7"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w:t>
      </w:r>
      <w:r w:rsidRPr="00FD7322">
        <w:rPr>
          <w:rFonts w:ascii="Times New Roman" w:hAnsi="Times New Roman" w:cs="Times New Roman"/>
          <w:sz w:val="24"/>
          <w:szCs w:val="24"/>
        </w:rPr>
        <w:t xml:space="preserve">до 5 процентов от количества партии каждого наименования Товара для подтверждения его соответствия </w:t>
      </w:r>
      <w:r w:rsidRPr="007F42F4">
        <w:rPr>
          <w:rFonts w:ascii="Times New Roman" w:hAnsi="Times New Roman" w:cs="Times New Roman"/>
          <w:sz w:val="24"/>
          <w:szCs w:val="24"/>
        </w:rPr>
        <w:t>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w:t>
      </w:r>
      <w:r w:rsidRPr="007F42F4">
        <w:rPr>
          <w:rFonts w:ascii="Times New Roman" w:hAnsi="Times New Roman" w:cs="Times New Roman"/>
          <w:sz w:val="24"/>
          <w:szCs w:val="24"/>
        </w:rPr>
        <w:lastRenderedPageBreak/>
        <w:t>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793163">
        <w:rPr>
          <w:rFonts w:ascii="Times New Roman" w:eastAsiaTheme="minorEastAsia" w:hAnsi="Times New Roman" w:cs="Times New Roman"/>
          <w:sz w:val="24"/>
          <w:szCs w:val="24"/>
          <w:shd w:val="clear" w:color="auto" w:fill="FFFFFF"/>
          <w:lang w:eastAsia="ru-RU"/>
        </w:rPr>
        <w:t xml:space="preserve">В течение </w:t>
      </w:r>
      <w:r w:rsidRPr="00FD7322">
        <w:rPr>
          <w:rFonts w:ascii="Times New Roman" w:eastAsiaTheme="minorEastAsia" w:hAnsi="Times New Roman" w:cs="Times New Roman"/>
          <w:sz w:val="24"/>
          <w:szCs w:val="24"/>
          <w:shd w:val="clear" w:color="auto" w:fill="FFFFFF"/>
          <w:lang w:eastAsia="ru-RU"/>
        </w:rPr>
        <w:t>5 рабочих дней</w:t>
      </w:r>
      <w:r w:rsidR="00FB24D9" w:rsidRPr="00FD7322">
        <w:rPr>
          <w:rFonts w:ascii="Times New Roman" w:eastAsiaTheme="minorEastAsia" w:hAnsi="Times New Roman" w:cs="Times New Roman"/>
          <w:sz w:val="24"/>
          <w:szCs w:val="24"/>
          <w:shd w:val="clear" w:color="auto" w:fill="FFFFFF"/>
          <w:lang w:eastAsia="ru-RU"/>
        </w:rPr>
        <w:t xml:space="preserve">, </w:t>
      </w:r>
      <w:r w:rsidRPr="00FD7322">
        <w:rPr>
          <w:rFonts w:ascii="Times New Roman" w:eastAsiaTheme="minorEastAsia" w:hAnsi="Times New Roman" w:cs="Times New Roman"/>
          <w:sz w:val="24"/>
          <w:szCs w:val="24"/>
          <w:shd w:val="clear" w:color="auto" w:fill="FFFFFF"/>
          <w:lang w:eastAsia="ru-RU"/>
        </w:rPr>
        <w:t>следующи</w:t>
      </w:r>
      <w:r w:rsidR="00A75EF5" w:rsidRPr="00FD7322">
        <w:rPr>
          <w:rFonts w:ascii="Times New Roman" w:eastAsiaTheme="minorEastAsia" w:hAnsi="Times New Roman" w:cs="Times New Roman"/>
          <w:sz w:val="24"/>
          <w:szCs w:val="24"/>
          <w:shd w:val="clear" w:color="auto" w:fill="FFFFFF"/>
          <w:lang w:eastAsia="ru-RU"/>
        </w:rPr>
        <w:t>х</w:t>
      </w:r>
      <w:r w:rsidRPr="00FD7322">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w:t>
      </w:r>
      <w:r w:rsidRPr="00592921">
        <w:rPr>
          <w:rFonts w:ascii="Times New Roman" w:eastAsiaTheme="minorEastAsia" w:hAnsi="Times New Roman" w:cs="Times New Roman"/>
          <w:sz w:val="24"/>
          <w:szCs w:val="24"/>
          <w:shd w:val="clear" w:color="auto" w:fill="FFFFFF"/>
          <w:lang w:eastAsia="ru-RU"/>
        </w:rPr>
        <w:t>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FD7322"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FD7322">
        <w:rPr>
          <w:rFonts w:ascii="Times New Roman" w:hAnsi="Times New Roman" w:cs="Times New Roman"/>
          <w:sz w:val="24"/>
          <w:szCs w:val="24"/>
        </w:rPr>
        <w:t>5 рабочих дней, следующ</w:t>
      </w:r>
      <w:r w:rsidR="00A75EF5" w:rsidRPr="00FD7322">
        <w:rPr>
          <w:rFonts w:ascii="Times New Roman" w:hAnsi="Times New Roman" w:cs="Times New Roman"/>
          <w:sz w:val="24"/>
          <w:szCs w:val="24"/>
        </w:rPr>
        <w:t>их</w:t>
      </w:r>
      <w:r w:rsidRPr="00FD7322">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353F7" w:rsidRPr="00F87393" w:rsidRDefault="000810F7" w:rsidP="008353F7">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8353F7" w:rsidRPr="00F8739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8353F7" w:rsidRPr="00F87393">
        <w:rPr>
          <w:rFonts w:ascii="Times New Roman" w:hAnsi="Times New Roman" w:cs="Times New Roman"/>
          <w:sz w:val="24"/>
          <w:szCs w:val="24"/>
        </w:rPr>
        <w:t>допоставить</w:t>
      </w:r>
      <w:proofErr w:type="spellEnd"/>
      <w:r w:rsidR="008353F7"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8353F7" w:rsidRPr="00F87393"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lastRenderedPageBreak/>
        <w:t>- в случае повторного выявления по результатам экспертизы, предусмотренной настоящим пунктом, нарушений условий настоящего Контракта</w:t>
      </w:r>
      <w:r w:rsidR="002A17A4" w:rsidRPr="00793163">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8353F7" w:rsidRPr="00820925" w:rsidRDefault="008353F7" w:rsidP="008353F7">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8353F7"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8353F7"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 xml:space="preserve">4.4.7. </w:t>
      </w:r>
      <w:r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2A17A4" w:rsidRPr="00820925" w:rsidRDefault="008353F7" w:rsidP="008353F7">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r>
        <w:rPr>
          <w:rFonts w:ascii="Times New Roman" w:hAnsi="Times New Roman" w:cs="Times New Roman"/>
          <w:sz w:val="24"/>
          <w:szCs w:val="24"/>
        </w:rPr>
        <w:t>Ф</w:t>
      </w:r>
      <w:r w:rsidR="002A17A4" w:rsidRPr="00820925">
        <w:rPr>
          <w:rFonts w:ascii="Times New Roman" w:hAnsi="Times New Roman" w:cs="Times New Roman"/>
          <w:sz w:val="24"/>
          <w:szCs w:val="24"/>
        </w:rPr>
        <w:t>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26781A">
        <w:rPr>
          <w:rFonts w:ascii="Times New Roman" w:hAnsi="Times New Roman" w:cs="Times New Roman"/>
          <w:sz w:val="24"/>
          <w:szCs w:val="24"/>
        </w:rPr>
        <w:t>6 006 (Шесть тысяч шесть)</w:t>
      </w:r>
      <w:r w:rsidRPr="00997A78">
        <w:rPr>
          <w:rFonts w:ascii="Times New Roman" w:hAnsi="Times New Roman" w:cs="Times New Roman"/>
          <w:sz w:val="24"/>
          <w:szCs w:val="24"/>
        </w:rPr>
        <w:t xml:space="preserve"> рублей </w:t>
      </w:r>
      <w:r w:rsidR="0026781A">
        <w:rPr>
          <w:rFonts w:ascii="Times New Roman" w:hAnsi="Times New Roman" w:cs="Times New Roman"/>
          <w:sz w:val="24"/>
          <w:szCs w:val="24"/>
        </w:rPr>
        <w:t xml:space="preserve">70 </w:t>
      </w:r>
      <w:r w:rsidRPr="00997A78">
        <w:rPr>
          <w:rFonts w:ascii="Times New Roman" w:hAnsi="Times New Roman" w:cs="Times New Roman"/>
          <w:sz w:val="24"/>
          <w:szCs w:val="24"/>
        </w:rPr>
        <w:t>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26781A">
        <w:rPr>
          <w:rFonts w:ascii="Times New Roman" w:eastAsia="Calibri" w:hAnsi="Times New Roman" w:cs="Times New Roman"/>
          <w:sz w:val="24"/>
          <w:szCs w:val="24"/>
        </w:rPr>
        <w:t xml:space="preserve">та, что составляет 5 646 (Пять тысяч шестьсот сорок </w:t>
      </w:r>
      <w:proofErr w:type="gramStart"/>
      <w:r w:rsidR="0026781A">
        <w:rPr>
          <w:rFonts w:ascii="Times New Roman" w:eastAsia="Calibri" w:hAnsi="Times New Roman" w:cs="Times New Roman"/>
          <w:sz w:val="24"/>
          <w:szCs w:val="24"/>
        </w:rPr>
        <w:t>шесть)рублей</w:t>
      </w:r>
      <w:proofErr w:type="gramEnd"/>
      <w:r w:rsidR="0026781A">
        <w:rPr>
          <w:rFonts w:ascii="Times New Roman" w:eastAsia="Calibri" w:hAnsi="Times New Roman" w:cs="Times New Roman"/>
          <w:sz w:val="24"/>
          <w:szCs w:val="24"/>
        </w:rPr>
        <w:t xml:space="preserve"> 30 копеек.</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w:t>
      </w:r>
      <w:r>
        <w:rPr>
          <w:rFonts w:ascii="Times New Roman" w:hAnsi="Times New Roman" w:cs="Times New Roman"/>
          <w:sz w:val="24"/>
          <w:szCs w:val="24"/>
        </w:rPr>
        <w:lastRenderedPageBreak/>
        <w:t>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FD7322" w:rsidRDefault="00FD7322">
      <w:pPr>
        <w:spacing w:after="1" w:line="220" w:lineRule="atLeast"/>
        <w:jc w:val="center"/>
        <w:outlineLvl w:val="1"/>
        <w:rPr>
          <w:rFonts w:ascii="Times New Roman" w:hAnsi="Times New Roman" w:cs="Times New Roman"/>
          <w:sz w:val="24"/>
          <w:szCs w:val="24"/>
        </w:rPr>
      </w:pPr>
    </w:p>
    <w:p w:rsidR="00FD7322" w:rsidRPr="00820925" w:rsidRDefault="00FD7322" w:rsidP="00FD7322">
      <w:pPr>
        <w:pStyle w:val="a9"/>
        <w:jc w:val="both"/>
        <w:rPr>
          <w:rFonts w:ascii="Times New Roman" w:hAnsi="Times New Roman"/>
          <w:sz w:val="24"/>
          <w:szCs w:val="24"/>
        </w:rPr>
      </w:pPr>
      <w:r w:rsidRPr="00F02CFD">
        <w:rPr>
          <w:rFonts w:ascii="Times New Roman" w:hAnsi="Times New Roman"/>
          <w:sz w:val="24"/>
          <w:szCs w:val="24"/>
        </w:rPr>
        <w:t>8.1. Обеспечение исполнения обязательств по настоящему Контракту не устанавливается.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10.1. Все споры, возникающие из настоящего Контракта, Стороны могут разрешать путем переговоров. </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lastRenderedPageBreak/>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10.4. Споры и разногласия, возникающие из настоящего контракта или в связи с ним, будут решаться Сторонами путём переговоров. Претензионный порядок разрешения споров обязателен.</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D2594">
        <w:rPr>
          <w:rFonts w:ascii="Times New Roman" w:hAnsi="Times New Roman" w:cs="Times New Roman"/>
          <w:sz w:val="24"/>
          <w:szCs w:val="24"/>
        </w:rPr>
        <w:t>истребуемая</w:t>
      </w:r>
      <w:proofErr w:type="spellEnd"/>
      <w:r w:rsidRPr="00DD2594">
        <w:rPr>
          <w:rFonts w:ascii="Times New Roman" w:hAnsi="Times New Roman" w:cs="Times New Roman"/>
          <w:sz w:val="24"/>
          <w:szCs w:val="24"/>
        </w:rPr>
        <w:t xml:space="preserve"> денежная сумма и ее полный и обоснованный расчет.</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B11BFE" w:rsidRPr="00820925" w:rsidRDefault="00B11BFE" w:rsidP="00B11BFE">
      <w:pPr>
        <w:spacing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B11BFE" w:rsidRPr="00DD2594" w:rsidRDefault="00B11BFE" w:rsidP="00B11BFE">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DD2594">
        <w:rPr>
          <w:rFonts w:ascii="Times New Roman" w:hAnsi="Times New Roman" w:cs="Times New Roman"/>
          <w:sz w:val="24"/>
          <w:szCs w:val="24"/>
        </w:rPr>
        <w:t>11.1. Настоящий</w:t>
      </w:r>
      <w:r>
        <w:rPr>
          <w:rFonts w:ascii="Times New Roman" w:hAnsi="Times New Roman" w:cs="Times New Roman"/>
          <w:sz w:val="24"/>
          <w:szCs w:val="24"/>
        </w:rPr>
        <w:t xml:space="preserve"> Контракт вступает в силу с 09.01.2024г.</w:t>
      </w:r>
      <w:r w:rsidRPr="00DD2594">
        <w:rPr>
          <w:rFonts w:ascii="Times New Roman" w:hAnsi="Times New Roman" w:cs="Times New Roman"/>
          <w:sz w:val="24"/>
          <w:szCs w:val="24"/>
        </w:rPr>
        <w:t xml:space="preserve"> и действует по "23" апреля 2024 г.,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lastRenderedPageBreak/>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установленных </w:t>
      </w:r>
      <w:hyperlink r:id="rId15" w:history="1">
        <w:r w:rsidRPr="00DD2594">
          <w:rPr>
            <w:rFonts w:ascii="Times New Roman" w:hAnsi="Times New Roman" w:cs="Times New Roman"/>
            <w:sz w:val="24"/>
            <w:szCs w:val="24"/>
          </w:rPr>
          <w:t>Законом</w:t>
        </w:r>
      </w:hyperlink>
      <w:r w:rsidRPr="00DD2594">
        <w:rPr>
          <w:rFonts w:ascii="Times New Roman" w:hAnsi="Times New Roman" w:cs="Times New Roman"/>
          <w:sz w:val="24"/>
          <w:szCs w:val="24"/>
        </w:rPr>
        <w:t xml:space="preserve"> N 44-ФЗ случаях и порядке в реестр недобросовестных поставщиков (подрядчиков, исполнителей).</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DD2594">
          <w:rPr>
            <w:rFonts w:ascii="Times New Roman" w:hAnsi="Times New Roman" w:cs="Times New Roman"/>
            <w:sz w:val="24"/>
            <w:szCs w:val="24"/>
          </w:rPr>
          <w:t>статьей 95</w:t>
        </w:r>
      </w:hyperlink>
      <w:r w:rsidRPr="00DD2594">
        <w:rPr>
          <w:rFonts w:ascii="Times New Roman" w:hAnsi="Times New Roman" w:cs="Times New Roman"/>
          <w:sz w:val="24"/>
          <w:szCs w:val="24"/>
        </w:rPr>
        <w:t xml:space="preserve"> Закона N 44-ФЗ.</w:t>
      </w:r>
    </w:p>
    <w:p w:rsidR="00B11BFE" w:rsidRPr="00DD2594" w:rsidRDefault="00B11BFE" w:rsidP="00B11BFE">
      <w:pPr>
        <w:spacing w:before="220" w:after="100" w:afterAutospacing="1" w:line="220" w:lineRule="atLeast"/>
        <w:ind w:firstLine="539"/>
        <w:contextualSpacing/>
        <w:jc w:val="both"/>
        <w:rPr>
          <w:rFonts w:ascii="Times New Roman" w:hAnsi="Times New Roman" w:cs="Times New Roman"/>
          <w:sz w:val="24"/>
          <w:szCs w:val="24"/>
        </w:rPr>
      </w:pPr>
      <w:r w:rsidRPr="00DD2594">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B11BFE" w:rsidRPr="00D9664A" w:rsidRDefault="00B11BFE" w:rsidP="00B11BFE">
      <w:pPr>
        <w:spacing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12.1. Во всем, что не оговорено в настоящем Контракте, Стороны руководствуются действующим законодательством Российской Федерации.</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 xml:space="preserve">12.3. Все сообщения, требования, замечания или уведомления Сторон по настоящему Контракту, за исключением случаев, указанных в п. 10.4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9664A">
          <w:rPr>
            <w:rFonts w:ascii="Times New Roman" w:hAnsi="Times New Roman" w:cs="Times New Roman"/>
          </w:rPr>
          <w:t>разделе XIV</w:t>
        </w:r>
      </w:hyperlink>
      <w:r w:rsidRPr="00D9664A">
        <w:rPr>
          <w:rFonts w:ascii="Times New Roman" w:hAnsi="Times New Roman" w:cs="Times New Roman"/>
        </w:rPr>
        <w:t xml:space="preserve"> настоящего Контракта, либо с использованием электронной почты на электронные адреса, указанные в </w:t>
      </w:r>
      <w:hyperlink w:anchor="P306" w:history="1">
        <w:r w:rsidRPr="00D9664A">
          <w:rPr>
            <w:rFonts w:ascii="Times New Roman" w:hAnsi="Times New Roman" w:cs="Times New Roman"/>
          </w:rPr>
          <w:t>разделе XIV</w:t>
        </w:r>
      </w:hyperlink>
      <w:r w:rsidRPr="00D9664A">
        <w:rPr>
          <w:rFonts w:ascii="Times New Roman" w:hAnsi="Times New Roman" w:cs="Times New Roman"/>
        </w:rPr>
        <w:t xml:space="preserve"> настоящего Контракта, либо с использованием факсимильной связи.</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9664A">
          <w:rPr>
            <w:rFonts w:ascii="Times New Roman" w:hAnsi="Times New Roman" w:cs="Times New Roman"/>
          </w:rPr>
          <w:t>разделе XIV</w:t>
        </w:r>
      </w:hyperlink>
      <w:r w:rsidRPr="00D9664A">
        <w:rPr>
          <w:rFonts w:ascii="Times New Roman" w:hAnsi="Times New Roman" w:cs="Times New Roman"/>
        </w:rPr>
        <w:t xml:space="preserve"> настоящего Контракта, считается надлежащим уведомлением Сторон.</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11BFE" w:rsidRPr="00D9664A" w:rsidRDefault="00B11BFE" w:rsidP="00B11BFE">
      <w:pPr>
        <w:spacing w:before="220" w:after="100" w:afterAutospacing="1" w:line="220" w:lineRule="atLeast"/>
        <w:ind w:firstLine="539"/>
        <w:contextualSpacing/>
        <w:jc w:val="both"/>
        <w:rPr>
          <w:rFonts w:ascii="Times New Roman" w:hAnsi="Times New Roman" w:cs="Times New Roman"/>
        </w:rPr>
      </w:pPr>
      <w:r w:rsidRPr="00D9664A">
        <w:rPr>
          <w:rFonts w:ascii="Times New Roman" w:hAnsi="Times New Roman" w:cs="Times New Roman"/>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1 - Спецификация на </w:t>
      </w:r>
      <w:r w:rsidR="00EC02BF">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EC02BF">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EC02BF">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EC02BF">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EC02BF">
        <w:rPr>
          <w:rFonts w:ascii="Times New Roman" w:hAnsi="Times New Roman" w:cs="Times New Roman"/>
          <w:sz w:val="24"/>
          <w:szCs w:val="24"/>
        </w:rPr>
        <w:t>на 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FD7322" w:rsidRDefault="00FD7322">
      <w:pPr>
        <w:spacing w:after="1" w:line="220" w:lineRule="atLeast"/>
        <w:jc w:val="center"/>
        <w:outlineLvl w:val="1"/>
        <w:rPr>
          <w:rFonts w:ascii="Times New Roman" w:hAnsi="Times New Roman" w:cs="Times New Roman"/>
          <w:sz w:val="24"/>
          <w:szCs w:val="24"/>
        </w:rPr>
      </w:pPr>
    </w:p>
    <w:p w:rsidR="00FD7322" w:rsidRDefault="00FD7322">
      <w:pPr>
        <w:spacing w:after="1" w:line="220" w:lineRule="atLeast"/>
        <w:jc w:val="center"/>
        <w:outlineLvl w:val="1"/>
        <w:rPr>
          <w:rFonts w:ascii="Times New Roman" w:hAnsi="Times New Roman" w:cs="Times New Roman"/>
          <w:sz w:val="24"/>
          <w:szCs w:val="24"/>
        </w:rPr>
      </w:pPr>
    </w:p>
    <w:p w:rsidR="0026781A" w:rsidRPr="009142A7" w:rsidRDefault="0026781A" w:rsidP="0026781A">
      <w:pPr>
        <w:spacing w:after="1" w:line="220" w:lineRule="atLeast"/>
        <w:outlineLvl w:val="1"/>
        <w:rPr>
          <w:rFonts w:ascii="Times New Roman" w:hAnsi="Times New Roman" w:cs="Times New Roman"/>
          <w:sz w:val="24"/>
          <w:szCs w:val="24"/>
        </w:rPr>
      </w:pPr>
    </w:p>
    <w:tbl>
      <w:tblPr>
        <w:tblW w:w="9385" w:type="dxa"/>
        <w:tblInd w:w="-176" w:type="dxa"/>
        <w:tblLayout w:type="fixed"/>
        <w:tblCellMar>
          <w:left w:w="113" w:type="dxa"/>
        </w:tblCellMar>
        <w:tblLook w:val="0000" w:firstRow="0" w:lastRow="0" w:firstColumn="0" w:lastColumn="0" w:noHBand="0" w:noVBand="0"/>
      </w:tblPr>
      <w:tblGrid>
        <w:gridCol w:w="4707"/>
        <w:gridCol w:w="4678"/>
      </w:tblGrid>
      <w:tr w:rsidR="0026781A" w:rsidRPr="00DF6EB8" w:rsidTr="00EC02BF">
        <w:trPr>
          <w:trHeight w:val="3925"/>
        </w:trPr>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26781A" w:rsidRPr="00DF6EB8" w:rsidRDefault="0026781A" w:rsidP="00F36E40">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26781A" w:rsidRPr="00A72DF9" w:rsidRDefault="0026781A" w:rsidP="00F36E40">
            <w:pPr>
              <w:spacing w:after="0"/>
              <w:rPr>
                <w:rFonts w:ascii="Times New Roman" w:hAnsi="Times New Roman" w:cs="Times New Roman"/>
                <w:bCs/>
                <w:sz w:val="24"/>
                <w:szCs w:val="24"/>
              </w:rPr>
            </w:pPr>
            <w:r w:rsidRPr="00A72DF9">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A72DF9">
              <w:rPr>
                <w:rFonts w:ascii="Times New Roman" w:hAnsi="Times New Roman" w:cs="Times New Roman"/>
                <w:bCs/>
                <w:sz w:val="24"/>
                <w:szCs w:val="24"/>
              </w:rPr>
              <w:t>« Матрёшка</w:t>
            </w:r>
            <w:proofErr w:type="gramEnd"/>
            <w:r w:rsidRPr="00A72DF9">
              <w:rPr>
                <w:rFonts w:ascii="Times New Roman" w:hAnsi="Times New Roman" w:cs="Times New Roman"/>
                <w:bCs/>
                <w:sz w:val="24"/>
                <w:szCs w:val="24"/>
              </w:rPr>
              <w:t>» (МБДОУ ДС № 57 г. Пензы)</w:t>
            </w:r>
          </w:p>
          <w:p w:rsidR="0026781A" w:rsidRDefault="0026781A" w:rsidP="00F36E40">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A72DF9">
              <w:rPr>
                <w:rFonts w:ascii="Times New Roman" w:hAnsi="Times New Roman" w:cs="Times New Roman"/>
                <w:sz w:val="24"/>
                <w:szCs w:val="24"/>
              </w:rPr>
              <w:t>, г. Пенза, ул. Ново-Казанская,10Б</w:t>
            </w:r>
          </w:p>
          <w:p w:rsidR="0026781A" w:rsidRPr="00A72DF9" w:rsidRDefault="0026781A" w:rsidP="00F36E40">
            <w:pPr>
              <w:spacing w:after="0"/>
              <w:jc w:val="both"/>
              <w:rPr>
                <w:rFonts w:ascii="Times New Roman" w:hAnsi="Times New Roman" w:cs="Times New Roman"/>
                <w:sz w:val="24"/>
                <w:szCs w:val="24"/>
              </w:rPr>
            </w:pPr>
            <w:r>
              <w:rPr>
                <w:rFonts w:ascii="Times New Roman" w:hAnsi="Times New Roman" w:cs="Times New Roman"/>
                <w:sz w:val="24"/>
                <w:szCs w:val="24"/>
              </w:rPr>
              <w:t>ИНН 5834018269 КПП 583401001</w:t>
            </w:r>
          </w:p>
          <w:p w:rsidR="0026781A" w:rsidRPr="00A72DF9" w:rsidRDefault="0026781A" w:rsidP="00F36E40">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26781A" w:rsidRDefault="0026781A" w:rsidP="00F36E40">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26781A" w:rsidRDefault="0026781A" w:rsidP="00F36E40">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26781A" w:rsidRPr="00951087" w:rsidRDefault="0026781A" w:rsidP="00F36E40">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26781A" w:rsidRPr="00DF6EB8" w:rsidRDefault="0026781A" w:rsidP="00F36E40">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26781A" w:rsidRPr="0017253A" w:rsidRDefault="0026781A" w:rsidP="00F36E40">
            <w:pPr>
              <w:autoSpaceDE w:val="0"/>
              <w:snapToGrid w:val="0"/>
              <w:spacing w:after="0"/>
              <w:ind w:left="75" w:right="1000" w:hanging="75"/>
              <w:jc w:val="both"/>
              <w:rPr>
                <w:rFonts w:ascii="Times New Roman" w:hAnsi="Times New Roman" w:cs="Times New Roman"/>
                <w:bCs/>
                <w:sz w:val="24"/>
                <w:szCs w:val="24"/>
              </w:rPr>
            </w:pPr>
            <w:r w:rsidRPr="0017253A">
              <w:rPr>
                <w:rFonts w:ascii="Times New Roman" w:hAnsi="Times New Roman" w:cs="Times New Roman"/>
                <w:bCs/>
                <w:sz w:val="24"/>
                <w:szCs w:val="24"/>
              </w:rPr>
              <w:t>ООО «АЛЬЯНС»</w:t>
            </w:r>
          </w:p>
          <w:p w:rsidR="0026781A" w:rsidRPr="0017253A" w:rsidRDefault="0026781A" w:rsidP="00F36E40">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440011, Пензенская область, г. Пенза, ул. 8 Марта, д. 15</w:t>
            </w:r>
            <w:r>
              <w:rPr>
                <w:rFonts w:ascii="Times New Roman" w:hAnsi="Times New Roman" w:cs="Times New Roman"/>
                <w:bCs/>
                <w:sz w:val="24"/>
                <w:szCs w:val="24"/>
              </w:rPr>
              <w:t>, кв.446</w:t>
            </w:r>
          </w:p>
          <w:p w:rsidR="0026781A" w:rsidRPr="0017253A" w:rsidRDefault="0026781A" w:rsidP="00F36E40">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ИНН 5836673015</w:t>
            </w:r>
          </w:p>
          <w:p w:rsidR="0026781A" w:rsidRPr="0017253A" w:rsidRDefault="0026781A" w:rsidP="00F36E40">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КПП 583601001</w:t>
            </w:r>
          </w:p>
          <w:p w:rsidR="0026781A" w:rsidRPr="0017253A" w:rsidRDefault="0026781A" w:rsidP="00F36E40">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40702810602280002442</w:t>
            </w:r>
          </w:p>
          <w:p w:rsidR="0026781A" w:rsidRPr="0017253A" w:rsidRDefault="0026781A" w:rsidP="00F36E40">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ФИЛИАЛ «ЦЕНТРАЛЬНЫЙ» БАНКА ВТБ (ПАО) </w:t>
            </w:r>
            <w:proofErr w:type="spellStart"/>
            <w:r>
              <w:rPr>
                <w:rFonts w:ascii="Times New Roman" w:hAnsi="Times New Roman" w:cs="Times New Roman"/>
                <w:sz w:val="24"/>
                <w:szCs w:val="24"/>
              </w:rPr>
              <w:t>г.МОСКВА</w:t>
            </w:r>
            <w:proofErr w:type="spellEnd"/>
          </w:p>
          <w:p w:rsidR="0026781A" w:rsidRPr="0017253A" w:rsidRDefault="0026781A" w:rsidP="00F36E40">
            <w:pPr>
              <w:autoSpaceDE w:val="0"/>
              <w:spacing w:after="0"/>
              <w:ind w:left="75" w:right="513" w:hanging="75"/>
              <w:jc w:val="both"/>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30101810145250000411</w:t>
            </w:r>
          </w:p>
          <w:p w:rsidR="0026781A" w:rsidRPr="0017253A" w:rsidRDefault="0026781A" w:rsidP="00F36E40">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044525411</w:t>
            </w:r>
          </w:p>
          <w:p w:rsidR="0026781A" w:rsidRDefault="0026781A" w:rsidP="00F36E40">
            <w:pPr>
              <w:tabs>
                <w:tab w:val="center" w:pos="4677"/>
                <w:tab w:val="right" w:pos="9355"/>
              </w:tabs>
              <w:snapToGrid w:val="0"/>
              <w:spacing w:after="0"/>
              <w:rPr>
                <w:rFonts w:ascii="Times New Roman" w:hAnsi="Times New Roman" w:cs="Times New Roman"/>
                <w:bCs/>
                <w:sz w:val="24"/>
                <w:szCs w:val="24"/>
              </w:rPr>
            </w:pPr>
            <w:proofErr w:type="gramStart"/>
            <w:r w:rsidRPr="0017253A">
              <w:rPr>
                <w:rFonts w:ascii="Times New Roman" w:hAnsi="Times New Roman" w:cs="Times New Roman"/>
                <w:bCs/>
                <w:sz w:val="24"/>
                <w:szCs w:val="24"/>
              </w:rPr>
              <w:t>Тел:  (</w:t>
            </w:r>
            <w:proofErr w:type="gramEnd"/>
            <w:r w:rsidRPr="0017253A">
              <w:rPr>
                <w:rFonts w:ascii="Times New Roman" w:hAnsi="Times New Roman" w:cs="Times New Roman"/>
                <w:bCs/>
                <w:sz w:val="24"/>
                <w:szCs w:val="24"/>
              </w:rPr>
              <w:t>8412) 30-90-19 , 30-90-13</w:t>
            </w:r>
          </w:p>
          <w:p w:rsidR="0026781A" w:rsidRPr="00B24A5C" w:rsidRDefault="0026781A" w:rsidP="00F36E40">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Адрес эл. почты: </w:t>
            </w:r>
            <w:proofErr w:type="spellStart"/>
            <w:r>
              <w:rPr>
                <w:rFonts w:ascii="Times New Roman" w:hAnsi="Times New Roman" w:cs="Times New Roman"/>
                <w:kern w:val="1"/>
                <w:sz w:val="24"/>
                <w:szCs w:val="24"/>
                <w:lang w:val="en-US"/>
              </w:rPr>
              <w:t>alianse</w:t>
            </w:r>
            <w:proofErr w:type="spellEnd"/>
            <w:r w:rsidRPr="007865F5">
              <w:rPr>
                <w:rFonts w:ascii="Times New Roman" w:hAnsi="Times New Roman" w:cs="Times New Roman"/>
                <w:kern w:val="1"/>
                <w:sz w:val="24"/>
                <w:szCs w:val="24"/>
              </w:rPr>
              <w:t>58@</w:t>
            </w:r>
            <w:r>
              <w:rPr>
                <w:rFonts w:ascii="Times New Roman" w:hAnsi="Times New Roman" w:cs="Times New Roman"/>
                <w:kern w:val="1"/>
                <w:sz w:val="24"/>
                <w:szCs w:val="24"/>
                <w:lang w:val="en-US"/>
              </w:rPr>
              <w:t>mail</w:t>
            </w:r>
            <w:r w:rsidRPr="007865F5">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p w:rsidR="0026781A" w:rsidRDefault="0026781A" w:rsidP="00F36E40">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26781A" w:rsidRDefault="0026781A" w:rsidP="00F36E4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ФИО: Бажанов Павел Владимирович</w:t>
            </w:r>
          </w:p>
          <w:p w:rsidR="0026781A" w:rsidRDefault="0026781A" w:rsidP="00F36E40">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583608360374</w:t>
            </w:r>
          </w:p>
          <w:p w:rsidR="0026781A" w:rsidRPr="00DF6EB8" w:rsidRDefault="0026781A" w:rsidP="00F36E40">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Должность: Генеральный директор</w:t>
            </w:r>
          </w:p>
        </w:tc>
      </w:tr>
    </w:tbl>
    <w:p w:rsidR="00FD7322" w:rsidRDefault="00FD7322">
      <w:pPr>
        <w:spacing w:after="1" w:line="220" w:lineRule="atLeast"/>
        <w:jc w:val="center"/>
        <w:outlineLvl w:val="1"/>
        <w:rPr>
          <w:rFonts w:ascii="Times New Roman" w:hAnsi="Times New Roman" w:cs="Times New Roman"/>
          <w:sz w:val="24"/>
          <w:szCs w:val="24"/>
        </w:rPr>
      </w:pPr>
    </w:p>
    <w:p w:rsidR="00FD7322" w:rsidRDefault="00FD7322" w:rsidP="00EC02BF">
      <w:pPr>
        <w:spacing w:after="1" w:line="220" w:lineRule="atLeast"/>
        <w:outlineLvl w:val="1"/>
        <w:rPr>
          <w:rFonts w:ascii="Times New Roman" w:hAnsi="Times New Roman" w:cs="Times New Roman"/>
          <w:sz w:val="24"/>
          <w:szCs w:val="24"/>
        </w:rPr>
      </w:pPr>
    </w:p>
    <w:p w:rsidR="00FD7322" w:rsidRPr="00820925" w:rsidRDefault="00FD7322">
      <w:pPr>
        <w:spacing w:after="1" w:line="220" w:lineRule="atLeast"/>
        <w:jc w:val="center"/>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312C51" w:rsidRPr="00820925" w:rsidRDefault="00312C51">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ind w:left="567"/>
              <w:rPr>
                <w:rFonts w:ascii="Times New Roman" w:hAnsi="Times New Roman" w:cs="Times New Roman"/>
                <w:sz w:val="24"/>
                <w:szCs w:val="24"/>
              </w:rPr>
            </w:pP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F7020F" w:rsidRPr="00820925" w:rsidRDefault="00F7020F">
      <w:pPr>
        <w:spacing w:after="1" w:line="220" w:lineRule="atLeast"/>
        <w:jc w:val="right"/>
        <w:outlineLvl w:val="1"/>
        <w:rPr>
          <w:rFonts w:ascii="Times New Roman" w:hAnsi="Times New Roman" w:cs="Times New Roman"/>
          <w:sz w:val="24"/>
          <w:szCs w:val="24"/>
        </w:rPr>
      </w:pPr>
    </w:p>
    <w:p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A2C4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w:t>
      </w:r>
      <w:r w:rsidR="00E83DDE">
        <w:rPr>
          <w:rFonts w:ascii="Times New Roman" w:hAnsi="Times New Roman" w:cs="Times New Roman"/>
          <w:sz w:val="24"/>
          <w:szCs w:val="24"/>
        </w:rPr>
        <w:t xml:space="preserve"> 2023 г. N 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443006" w:rsidP="004430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(без </w:t>
            </w:r>
            <w:r w:rsidRPr="00820925">
              <w:rPr>
                <w:rFonts w:ascii="Times New Roman" w:hAnsi="Times New Roman" w:cs="Times New Roman"/>
                <w:sz w:val="24"/>
                <w:szCs w:val="24"/>
              </w:rPr>
              <w:t>НДС</w:t>
            </w:r>
            <w:r w:rsidR="003F6221" w:rsidRPr="00820925">
              <w:rPr>
                <w:rFonts w:ascii="Times New Roman" w:hAnsi="Times New Roman" w:cs="Times New Roman"/>
                <w:sz w:val="24"/>
                <w:szCs w:val="24"/>
              </w:rPr>
              <w:t xml:space="preserve">)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443006" w:rsidP="004430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793163" w:rsidRPr="00793163"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793163" w:rsidRPr="00793163" w:rsidRDefault="00793163" w:rsidP="00793163">
            <w:pPr>
              <w:spacing w:after="1" w:line="220" w:lineRule="atLeast"/>
              <w:rPr>
                <w:rFonts w:ascii="Times New Roman" w:eastAsia="Calibri" w:hAnsi="Times New Roman" w:cs="Times New Roman"/>
                <w:sz w:val="24"/>
                <w:szCs w:val="24"/>
              </w:rPr>
            </w:pPr>
          </w:p>
          <w:p w:rsidR="00B63A1C" w:rsidRPr="002D198B"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B63A1C" w:rsidRPr="002D198B" w:rsidRDefault="00B63A1C" w:rsidP="0026781A">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443006"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1417" w:type="dxa"/>
          </w:tcPr>
          <w:p w:rsidR="00B63A1C" w:rsidRPr="002D198B" w:rsidRDefault="00A46EC2" w:rsidP="00793163">
            <w:pPr>
              <w:spacing w:after="1" w:line="220" w:lineRule="atLeast"/>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00793163">
              <w:rPr>
                <w:rFonts w:ascii="Times New Roman" w:hAnsi="Times New Roman"/>
              </w:rPr>
              <w:t>27</w:t>
            </w:r>
            <w:r w:rsidRPr="00D756E2">
              <w:rPr>
                <w:rFonts w:ascii="Times New Roman" w:hAnsi="Times New Roman"/>
              </w:rPr>
              <w:t xml:space="preserve"> суток</w:t>
            </w:r>
          </w:p>
        </w:tc>
        <w:tc>
          <w:tcPr>
            <w:tcW w:w="1406" w:type="dxa"/>
          </w:tcPr>
          <w:p w:rsidR="00B63A1C" w:rsidRPr="00820925" w:rsidRDefault="00443006"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564,63</w:t>
            </w:r>
          </w:p>
        </w:tc>
        <w:tc>
          <w:tcPr>
            <w:tcW w:w="1459" w:type="dxa"/>
          </w:tcPr>
          <w:p w:rsidR="00B63A1C" w:rsidRPr="00820925" w:rsidRDefault="00443006"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55 898,37</w:t>
            </w:r>
          </w:p>
        </w:tc>
      </w:tr>
      <w:tr w:rsidR="0026781A" w:rsidRPr="00820925" w:rsidTr="00FB24D9">
        <w:tc>
          <w:tcPr>
            <w:tcW w:w="662" w:type="dxa"/>
          </w:tcPr>
          <w:p w:rsidR="0026781A" w:rsidRPr="00820925" w:rsidRDefault="0026781A"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26781A" w:rsidRPr="00793163" w:rsidRDefault="0026781A" w:rsidP="0026781A">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rsidR="0026781A" w:rsidRPr="00793163" w:rsidRDefault="0026781A" w:rsidP="0026781A">
            <w:pPr>
              <w:spacing w:after="1" w:line="220" w:lineRule="atLeast"/>
              <w:rPr>
                <w:rFonts w:ascii="Times New Roman" w:eastAsia="Calibri" w:hAnsi="Times New Roman" w:cs="Times New Roman"/>
                <w:sz w:val="24"/>
                <w:szCs w:val="24"/>
              </w:rPr>
            </w:pPr>
          </w:p>
          <w:p w:rsidR="0026781A" w:rsidRPr="00793163" w:rsidRDefault="0026781A" w:rsidP="0026781A">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tcPr>
          <w:p w:rsidR="0026781A" w:rsidRPr="002D198B" w:rsidRDefault="0026781A" w:rsidP="0026781A">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26781A" w:rsidRPr="002D198B" w:rsidRDefault="00443006"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26781A" w:rsidRPr="00D756E2" w:rsidRDefault="0026781A" w:rsidP="00793163">
            <w:pPr>
              <w:spacing w:after="1" w:line="220" w:lineRule="atLeast"/>
              <w:rPr>
                <w:rFonts w:ascii="Times New Roman" w:hAnsi="Times New Roman"/>
              </w:rPr>
            </w:pPr>
            <w:r w:rsidRPr="00D756E2">
              <w:rPr>
                <w:rFonts w:ascii="Times New Roman" w:hAnsi="Times New Roman"/>
              </w:rPr>
              <w:t xml:space="preserve">Не </w:t>
            </w:r>
            <w:r>
              <w:rPr>
                <w:rFonts w:ascii="Times New Roman" w:hAnsi="Times New Roman"/>
              </w:rPr>
              <w:t>менее 27</w:t>
            </w:r>
            <w:r w:rsidRPr="00D756E2">
              <w:rPr>
                <w:rFonts w:ascii="Times New Roman" w:hAnsi="Times New Roman"/>
              </w:rPr>
              <w:t xml:space="preserve"> суток</w:t>
            </w:r>
          </w:p>
        </w:tc>
        <w:tc>
          <w:tcPr>
            <w:tcW w:w="1406" w:type="dxa"/>
          </w:tcPr>
          <w:p w:rsidR="0026781A" w:rsidRPr="00820925" w:rsidRDefault="00443006"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564,60</w:t>
            </w:r>
          </w:p>
        </w:tc>
        <w:tc>
          <w:tcPr>
            <w:tcW w:w="1459" w:type="dxa"/>
          </w:tcPr>
          <w:p w:rsidR="0026781A" w:rsidRPr="00820925" w:rsidRDefault="00443006"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564,60</w:t>
            </w:r>
          </w:p>
        </w:tc>
      </w:tr>
      <w:tr w:rsidR="0026781A" w:rsidRPr="00820925" w:rsidTr="004C0834">
        <w:tc>
          <w:tcPr>
            <w:tcW w:w="8347" w:type="dxa"/>
            <w:gridSpan w:val="6"/>
          </w:tcPr>
          <w:p w:rsidR="0026781A" w:rsidRPr="00820925" w:rsidRDefault="0026781A"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26781A" w:rsidRPr="00820925" w:rsidRDefault="00443006"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56 462,97</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A2C4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"15" </w:t>
      </w:r>
      <w:proofErr w:type="gramStart"/>
      <w:r>
        <w:rPr>
          <w:rFonts w:ascii="Times New Roman" w:hAnsi="Times New Roman" w:cs="Times New Roman"/>
          <w:sz w:val="24"/>
          <w:szCs w:val="24"/>
        </w:rPr>
        <w:t xml:space="preserve">декабря </w:t>
      </w:r>
      <w:r w:rsidR="00E83DDE">
        <w:rPr>
          <w:rFonts w:ascii="Times New Roman" w:hAnsi="Times New Roman" w:cs="Times New Roman"/>
          <w:sz w:val="24"/>
          <w:szCs w:val="24"/>
        </w:rPr>
        <w:t xml:space="preserve"> 2023</w:t>
      </w:r>
      <w:proofErr w:type="gramEnd"/>
      <w:r w:rsidR="00E83DDE">
        <w:rPr>
          <w:rFonts w:ascii="Times New Roman" w:hAnsi="Times New Roman" w:cs="Times New Roman"/>
          <w:sz w:val="24"/>
          <w:szCs w:val="24"/>
        </w:rPr>
        <w:t xml:space="preserve"> г. N 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119"/>
        <w:gridCol w:w="3685"/>
        <w:gridCol w:w="851"/>
        <w:gridCol w:w="1276"/>
      </w:tblGrid>
      <w:tr w:rsidR="003F6221" w:rsidRPr="00820925" w:rsidTr="00E83DD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E83DD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3163" w:rsidRPr="00793163" w:rsidRDefault="00793163" w:rsidP="00793163">
            <w:pPr>
              <w:jc w:val="center"/>
              <w:rPr>
                <w:rFonts w:ascii="Times New Roman" w:hAnsi="Times New Roman"/>
              </w:rPr>
            </w:pPr>
            <w:r w:rsidRPr="00793163">
              <w:rPr>
                <w:rFonts w:ascii="Times New Roman" w:hAnsi="Times New Roman"/>
              </w:rPr>
              <w:t>Сыры полутвердые</w:t>
            </w:r>
          </w:p>
          <w:p w:rsidR="00207080" w:rsidRPr="00207080" w:rsidRDefault="00793163" w:rsidP="00793163">
            <w:pPr>
              <w:spacing w:after="0"/>
              <w:jc w:val="center"/>
              <w:rPr>
                <w:rFonts w:ascii="Times New Roman" w:hAnsi="Times New Roman" w:cs="Times New Roman"/>
                <w:sz w:val="24"/>
                <w:szCs w:val="24"/>
              </w:rPr>
            </w:pPr>
            <w:r w:rsidRPr="00793163">
              <w:rPr>
                <w:rFonts w:ascii="Times New Roman" w:hAnsi="Times New Roman"/>
              </w:rPr>
              <w:t>КТРУ 10.51.40.120-00000002</w:t>
            </w:r>
          </w:p>
        </w:tc>
        <w:tc>
          <w:tcPr>
            <w:tcW w:w="3685" w:type="dxa"/>
            <w:tcBorders>
              <w:top w:val="single" w:sz="4" w:space="0" w:color="000000"/>
              <w:left w:val="single" w:sz="4" w:space="0" w:color="000000"/>
              <w:bottom w:val="single" w:sz="4" w:space="0" w:color="000000"/>
              <w:right w:val="single" w:sz="4" w:space="0" w:color="000000"/>
            </w:tcBorders>
          </w:tcPr>
          <w:p w:rsidR="00E83DDE" w:rsidRPr="00EC7F3E" w:rsidRDefault="00E83DDE" w:rsidP="00E83DDE">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 xml:space="preserve">Вид сыра: </w:t>
            </w:r>
            <w:r w:rsidRPr="00EC7F3E">
              <w:rPr>
                <w:rFonts w:ascii="Times New Roman" w:eastAsia="Times New Roman" w:hAnsi="Times New Roman"/>
                <w:sz w:val="24"/>
                <w:szCs w:val="24"/>
                <w:lang w:eastAsia="ru-RU"/>
              </w:rPr>
              <w:t>Цельный</w:t>
            </w:r>
          </w:p>
          <w:p w:rsidR="00E83DDE" w:rsidRPr="00EC7F3E" w:rsidRDefault="00E83DDE" w:rsidP="00E83DDE">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Вид сыра в зависимости от массовой доли жира в пересчете на сухое вещество</w:t>
            </w:r>
            <w:r w:rsidRPr="00EC7F3E">
              <w:rPr>
                <w:rFonts w:ascii="Times New Roman" w:eastAsia="Times New Roman" w:hAnsi="Times New Roman"/>
                <w:sz w:val="24"/>
                <w:szCs w:val="24"/>
                <w:lang w:eastAsia="ru-RU"/>
              </w:rPr>
              <w:t>: Жирные</w:t>
            </w:r>
          </w:p>
          <w:p w:rsidR="00E83DDE" w:rsidRPr="00EC7F3E" w:rsidRDefault="00E83DDE" w:rsidP="00E83DDE">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Вид сырья</w:t>
            </w:r>
            <w:r w:rsidRPr="00EC7F3E">
              <w:rPr>
                <w:rFonts w:ascii="Times New Roman" w:eastAsia="Times New Roman" w:hAnsi="Times New Roman"/>
                <w:sz w:val="24"/>
                <w:szCs w:val="24"/>
                <w:lang w:eastAsia="ru-RU"/>
              </w:rPr>
              <w:t>: Коровье молоко</w:t>
            </w:r>
          </w:p>
          <w:p w:rsidR="00E83DDE" w:rsidRPr="00EC7F3E" w:rsidRDefault="00E83DDE" w:rsidP="00E83DDE">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Наименование сыра из коровьего молока</w:t>
            </w:r>
            <w:r w:rsidRPr="00EC7F3E">
              <w:rPr>
                <w:rFonts w:ascii="Times New Roman" w:eastAsia="Times New Roman" w:hAnsi="Times New Roman"/>
                <w:sz w:val="24"/>
                <w:szCs w:val="24"/>
                <w:lang w:eastAsia="ru-RU"/>
              </w:rPr>
              <w:t>: Голландский</w:t>
            </w:r>
          </w:p>
          <w:p w:rsidR="00E83DDE" w:rsidRPr="00EC7F3E" w:rsidRDefault="00E83DDE" w:rsidP="00E83DDE">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Сорт сыра из коровьего молока</w:t>
            </w:r>
            <w:r w:rsidRPr="00EC7F3E">
              <w:rPr>
                <w:rFonts w:ascii="Times New Roman" w:eastAsia="Times New Roman" w:hAnsi="Times New Roman"/>
                <w:sz w:val="24"/>
                <w:szCs w:val="24"/>
                <w:lang w:eastAsia="ru-RU"/>
              </w:rPr>
              <w:t>: Высший</w:t>
            </w:r>
          </w:p>
          <w:p w:rsidR="00E83DDE" w:rsidRPr="00EC7F3E" w:rsidRDefault="00E83DDE" w:rsidP="00E83DDE">
            <w:pPr>
              <w:spacing w:after="0" w:line="240" w:lineRule="auto"/>
              <w:jc w:val="both"/>
              <w:rPr>
                <w:rFonts w:ascii="Times New Roman" w:eastAsia="Times New Roman" w:hAnsi="Times New Roman"/>
                <w:sz w:val="24"/>
                <w:szCs w:val="24"/>
                <w:lang w:eastAsia="ru-RU"/>
              </w:rPr>
            </w:pPr>
            <w:r w:rsidRPr="00EC7F3E">
              <w:rPr>
                <w:rFonts w:ascii="Times New Roman" w:eastAsia="Times New Roman" w:hAnsi="Times New Roman"/>
                <w:b/>
                <w:sz w:val="24"/>
                <w:szCs w:val="24"/>
                <w:lang w:eastAsia="ru-RU"/>
              </w:rPr>
              <w:t>Форма сыра</w:t>
            </w:r>
            <w:r w:rsidRPr="00EC7F3E">
              <w:rPr>
                <w:rFonts w:ascii="Times New Roman" w:eastAsia="Times New Roman" w:hAnsi="Times New Roman"/>
                <w:sz w:val="24"/>
                <w:szCs w:val="24"/>
                <w:lang w:eastAsia="ru-RU"/>
              </w:rPr>
              <w:t>: Брусок</w:t>
            </w:r>
          </w:p>
          <w:p w:rsidR="00E83DDE" w:rsidRDefault="00E83DDE" w:rsidP="00E83DDE">
            <w:pPr>
              <w:snapToGrid w:val="0"/>
              <w:spacing w:after="0"/>
              <w:ind w:firstLine="20"/>
              <w:rPr>
                <w:rFonts w:ascii="Times New Roman" w:eastAsia="Times New Roman" w:hAnsi="Times New Roman"/>
                <w:sz w:val="24"/>
                <w:szCs w:val="24"/>
                <w:lang w:eastAsia="ru-RU"/>
              </w:rPr>
            </w:pPr>
            <w:r w:rsidRPr="00742148">
              <w:rPr>
                <w:rFonts w:ascii="Times New Roman" w:eastAsia="Times New Roman" w:hAnsi="Times New Roman"/>
                <w:b/>
                <w:sz w:val="24"/>
                <w:szCs w:val="24"/>
                <w:lang w:eastAsia="ru-RU"/>
              </w:rPr>
              <w:t>Наличие вкусовых добавок</w:t>
            </w:r>
            <w:r>
              <w:rPr>
                <w:rFonts w:ascii="Times New Roman" w:eastAsia="Times New Roman" w:hAnsi="Times New Roman"/>
                <w:sz w:val="24"/>
                <w:szCs w:val="24"/>
                <w:lang w:eastAsia="ru-RU"/>
              </w:rPr>
              <w:t>: Нет.</w:t>
            </w:r>
          </w:p>
          <w:p w:rsidR="00207080" w:rsidRPr="00207080" w:rsidRDefault="00E83DDE" w:rsidP="00E83DDE">
            <w:pPr>
              <w:snapToGrid w:val="0"/>
              <w:spacing w:after="0"/>
              <w:ind w:firstLine="20"/>
              <w:rPr>
                <w:rFonts w:ascii="Times New Roman" w:hAnsi="Times New Roman" w:cs="Times New Roman"/>
                <w:sz w:val="24"/>
                <w:szCs w:val="24"/>
              </w:rPr>
            </w:pPr>
            <w:r>
              <w:rPr>
                <w:rFonts w:ascii="Times New Roman" w:eastAsia="Times New Roman" w:hAnsi="Times New Roman"/>
                <w:sz w:val="24"/>
                <w:szCs w:val="24"/>
                <w:lang w:eastAsia="ru-RU"/>
              </w:rPr>
              <w:t>Наименование страны происхождения товара – 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E83DDE" w:rsidP="00207080">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 xml:space="preserve">ГОСТ </w:t>
      </w:r>
      <w:r w:rsidR="00793163" w:rsidRPr="00793163">
        <w:rPr>
          <w:rFonts w:ascii="Times New Roman" w:hAnsi="Times New Roman"/>
        </w:rPr>
        <w:t>32260-2013</w:t>
      </w:r>
      <w:r w:rsidR="00A46EC2" w:rsidRPr="00656F68">
        <w:rPr>
          <w:rFonts w:ascii="Times New Roman" w:hAnsi="Times New Roman"/>
        </w:rPr>
        <w:t xml:space="preserve"> «</w:t>
      </w:r>
      <w:r w:rsidR="00793163">
        <w:rPr>
          <w:rFonts w:ascii="Times New Roman" w:hAnsi="Times New Roman"/>
        </w:rPr>
        <w:t>Сыры полутвердые</w:t>
      </w:r>
      <w:r w:rsidR="00A46EC2" w:rsidRPr="00656F68">
        <w:rPr>
          <w:rFonts w:ascii="Times New Roman" w:hAnsi="Times New Roman"/>
        </w:rPr>
        <w:t>.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793163">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377F47" w:rsidRDefault="00B63A1C" w:rsidP="00377F47">
      <w:pPr>
        <w:widowControl w:val="0"/>
        <w:tabs>
          <w:tab w:val="left" w:pos="-360"/>
        </w:tabs>
        <w:spacing w:after="0"/>
        <w:ind w:right="-2"/>
        <w:jc w:val="both"/>
        <w:rPr>
          <w:rFonts w:ascii="Times New Roman" w:eastAsia="Calibri" w:hAnsi="Times New Roman" w:cs="Times New Roman"/>
        </w:rPr>
      </w:pPr>
      <w:proofErr w:type="spellStart"/>
      <w:proofErr w:type="gramStart"/>
      <w:r w:rsidRPr="007460DF">
        <w:rPr>
          <w:rFonts w:ascii="Times New Roman" w:eastAsia="Calibri" w:hAnsi="Times New Roman" w:cs="Times New Roman"/>
          <w:u w:val="single"/>
        </w:rPr>
        <w:t>Упаковка:</w:t>
      </w:r>
      <w:r w:rsidR="00793163">
        <w:rPr>
          <w:rFonts w:ascii="Times New Roman" w:eastAsia="Calibri" w:hAnsi="Times New Roman" w:cs="Times New Roman"/>
        </w:rPr>
        <w:t>полимерная</w:t>
      </w:r>
      <w:proofErr w:type="spellEnd"/>
      <w:proofErr w:type="gramEnd"/>
      <w:r w:rsidR="00793163">
        <w:rPr>
          <w:rFonts w:ascii="Times New Roman" w:eastAsia="Calibri" w:hAnsi="Times New Roman" w:cs="Times New Roman"/>
        </w:rPr>
        <w:t xml:space="preserve"> пленка</w:t>
      </w:r>
      <w:r w:rsidRPr="007460DF">
        <w:rPr>
          <w:rFonts w:ascii="Times New Roman" w:eastAsia="Calibri" w:hAnsi="Times New Roman" w:cs="Times New Roman"/>
        </w:rPr>
        <w:t xml:space="preserve">. </w:t>
      </w:r>
    </w:p>
    <w:p w:rsidR="002A17A4" w:rsidRPr="00377F47" w:rsidRDefault="00377F47" w:rsidP="00377F47">
      <w:pPr>
        <w:widowControl w:val="0"/>
        <w:tabs>
          <w:tab w:val="left" w:pos="-360"/>
        </w:tabs>
        <w:spacing w:after="0"/>
        <w:ind w:right="-2"/>
        <w:jc w:val="both"/>
        <w:rPr>
          <w:rFonts w:ascii="Times New Roman" w:eastAsia="Calibri" w:hAnsi="Times New Roman" w:cs="Times New Roman"/>
        </w:rPr>
      </w:pPr>
      <w:r>
        <w:rPr>
          <w:rFonts w:ascii="Times New Roman" w:eastAsia="Calibri" w:hAnsi="Times New Roman" w:cs="Times New Roman"/>
        </w:rPr>
        <w:lastRenderedPageBreak/>
        <w:t xml:space="preserve">                                                                                                                                           </w:t>
      </w:r>
      <w:r w:rsidR="002A17A4"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A2C4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w:t>
      </w:r>
      <w:r w:rsidR="00377F47">
        <w:rPr>
          <w:rFonts w:ascii="Times New Roman" w:hAnsi="Times New Roman" w:cs="Times New Roman"/>
          <w:sz w:val="24"/>
          <w:szCs w:val="24"/>
        </w:rPr>
        <w:t xml:space="preserve"> 2023 г. N 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BA2C41">
        <w:rPr>
          <w:rFonts w:ascii="Times New Roman" w:hAnsi="Times New Roman" w:cs="Times New Roman"/>
          <w:sz w:val="24"/>
          <w:szCs w:val="24"/>
        </w:rPr>
        <w:t xml:space="preserve">кту от "15" </w:t>
      </w:r>
      <w:proofErr w:type="gramStart"/>
      <w:r w:rsidR="00BA2C41">
        <w:rPr>
          <w:rFonts w:ascii="Times New Roman" w:hAnsi="Times New Roman" w:cs="Times New Roman"/>
          <w:sz w:val="24"/>
          <w:szCs w:val="24"/>
        </w:rPr>
        <w:t>декабря  2023</w:t>
      </w:r>
      <w:proofErr w:type="gramEnd"/>
      <w:r w:rsidR="00377F47">
        <w:rPr>
          <w:rFonts w:ascii="Times New Roman" w:hAnsi="Times New Roman" w:cs="Times New Roman"/>
          <w:sz w:val="24"/>
          <w:szCs w:val="24"/>
        </w:rPr>
        <w:t xml:space="preserve"> г. N 1064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rsidP="00377F47">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r w:rsidR="00377F47">
              <w:rPr>
                <w:rFonts w:ascii="Times New Roman" w:hAnsi="Times New Roman" w:cs="Times New Roman"/>
                <w:sz w:val="24"/>
                <w:szCs w:val="24"/>
              </w:rPr>
              <w:t>(не</w:t>
            </w:r>
            <w:r w:rsidRPr="00820925">
              <w:rPr>
                <w:rFonts w:ascii="Times New Roman" w:hAnsi="Times New Roman" w:cs="Times New Roman"/>
                <w:sz w:val="24"/>
                <w:szCs w:val="24"/>
              </w:rPr>
              <w:t xml:space="preserve"> облагается НДС)</w:t>
            </w:r>
          </w:p>
        </w:tc>
        <w:tc>
          <w:tcPr>
            <w:tcW w:w="1871" w:type="dxa"/>
          </w:tcPr>
          <w:p w:rsidR="002A17A4" w:rsidRPr="00820925" w:rsidRDefault="002A17A4" w:rsidP="00377F47">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w:t>
            </w:r>
            <w:r w:rsidR="00377F47">
              <w:rPr>
                <w:rFonts w:ascii="Times New Roman" w:hAnsi="Times New Roman" w:cs="Times New Roman"/>
                <w:sz w:val="24"/>
                <w:szCs w:val="24"/>
              </w:rPr>
              <w:t>имость, руб. (не</w:t>
            </w:r>
            <w:r w:rsidRPr="00820925">
              <w:rPr>
                <w:rFonts w:ascii="Times New Roman" w:hAnsi="Times New Roman" w:cs="Times New Roman"/>
                <w:sz w:val="24"/>
                <w:szCs w:val="24"/>
              </w:rPr>
              <w:t xml:space="preserve">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377F47" w:rsidRPr="00820925" w:rsidRDefault="00377F47">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793163">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BA2C4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"15" </w:t>
      </w:r>
      <w:proofErr w:type="gramStart"/>
      <w:r>
        <w:rPr>
          <w:rFonts w:ascii="Times New Roman" w:hAnsi="Times New Roman" w:cs="Times New Roman"/>
          <w:sz w:val="24"/>
          <w:szCs w:val="24"/>
        </w:rPr>
        <w:t xml:space="preserve">декабря </w:t>
      </w:r>
      <w:bookmarkStart w:id="29" w:name="_GoBack"/>
      <w:bookmarkEnd w:id="29"/>
      <w:r w:rsidR="00FC2158">
        <w:rPr>
          <w:rFonts w:ascii="Times New Roman" w:hAnsi="Times New Roman" w:cs="Times New Roman"/>
          <w:sz w:val="24"/>
          <w:szCs w:val="24"/>
        </w:rPr>
        <w:t xml:space="preserve"> </w:t>
      </w:r>
      <w:r w:rsidR="00377F47">
        <w:rPr>
          <w:rFonts w:ascii="Times New Roman" w:hAnsi="Times New Roman" w:cs="Times New Roman"/>
          <w:sz w:val="24"/>
          <w:szCs w:val="24"/>
        </w:rPr>
        <w:t>2023</w:t>
      </w:r>
      <w:proofErr w:type="gramEnd"/>
      <w:r w:rsidR="00377F47">
        <w:rPr>
          <w:rFonts w:ascii="Times New Roman" w:hAnsi="Times New Roman" w:cs="Times New Roman"/>
          <w:sz w:val="24"/>
          <w:szCs w:val="24"/>
        </w:rPr>
        <w:t xml:space="preserve"> г. N 1064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377F47"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377F47"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w:t>
            </w:r>
            <w:r w:rsidR="009D501C">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Пенза,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793163">
        <w:trPr>
          <w:trHeight w:val="487"/>
        </w:trPr>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793163" w:rsidRPr="00C43661" w:rsidRDefault="00793163" w:rsidP="00793163">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793163" w:rsidRPr="00C43661" w:rsidRDefault="00793163">
      <w:pPr>
        <w:spacing w:after="1" w:line="220" w:lineRule="atLeast"/>
        <w:jc w:val="both"/>
        <w:rPr>
          <w:rFonts w:ascii="Times New Roman" w:hAnsi="Times New Roman" w:cs="Times New Roman"/>
          <w:sz w:val="24"/>
          <w:szCs w:val="24"/>
        </w:rPr>
      </w:pPr>
    </w:p>
    <w:sectPr w:rsidR="00793163"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3E08"/>
    <w:rsid w:val="00064EA3"/>
    <w:rsid w:val="000656F1"/>
    <w:rsid w:val="00066C17"/>
    <w:rsid w:val="0006776C"/>
    <w:rsid w:val="00070DBF"/>
    <w:rsid w:val="000810F7"/>
    <w:rsid w:val="00087779"/>
    <w:rsid w:val="00094579"/>
    <w:rsid w:val="000945C3"/>
    <w:rsid w:val="000A0406"/>
    <w:rsid w:val="000B293A"/>
    <w:rsid w:val="000B757A"/>
    <w:rsid w:val="000C5812"/>
    <w:rsid w:val="000E155B"/>
    <w:rsid w:val="000F011B"/>
    <w:rsid w:val="000F1CE3"/>
    <w:rsid w:val="000F3446"/>
    <w:rsid w:val="00100581"/>
    <w:rsid w:val="001020FD"/>
    <w:rsid w:val="0010424E"/>
    <w:rsid w:val="00113B54"/>
    <w:rsid w:val="001152F6"/>
    <w:rsid w:val="00116EED"/>
    <w:rsid w:val="00117D3F"/>
    <w:rsid w:val="00135480"/>
    <w:rsid w:val="00136C9B"/>
    <w:rsid w:val="00140C14"/>
    <w:rsid w:val="00144DDF"/>
    <w:rsid w:val="00146F26"/>
    <w:rsid w:val="0015040E"/>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6781A"/>
    <w:rsid w:val="00270126"/>
    <w:rsid w:val="00272B54"/>
    <w:rsid w:val="002738F1"/>
    <w:rsid w:val="002749AF"/>
    <w:rsid w:val="0028337A"/>
    <w:rsid w:val="002861C3"/>
    <w:rsid w:val="00295F02"/>
    <w:rsid w:val="0029689D"/>
    <w:rsid w:val="002A0D77"/>
    <w:rsid w:val="002A17A4"/>
    <w:rsid w:val="002B0EC5"/>
    <w:rsid w:val="002B3DD6"/>
    <w:rsid w:val="002B4A64"/>
    <w:rsid w:val="002B51A8"/>
    <w:rsid w:val="002B708F"/>
    <w:rsid w:val="002C4DA9"/>
    <w:rsid w:val="002D198B"/>
    <w:rsid w:val="002D577B"/>
    <w:rsid w:val="002F42E7"/>
    <w:rsid w:val="00307849"/>
    <w:rsid w:val="00312C51"/>
    <w:rsid w:val="0031667A"/>
    <w:rsid w:val="003349BC"/>
    <w:rsid w:val="00360E20"/>
    <w:rsid w:val="00363906"/>
    <w:rsid w:val="00377F47"/>
    <w:rsid w:val="003816FA"/>
    <w:rsid w:val="003905C4"/>
    <w:rsid w:val="003943AB"/>
    <w:rsid w:val="003973F0"/>
    <w:rsid w:val="003A69DE"/>
    <w:rsid w:val="003B07D3"/>
    <w:rsid w:val="003B330D"/>
    <w:rsid w:val="003B6E11"/>
    <w:rsid w:val="003C2652"/>
    <w:rsid w:val="003C5858"/>
    <w:rsid w:val="003D25D5"/>
    <w:rsid w:val="003D2AE2"/>
    <w:rsid w:val="003D3BFD"/>
    <w:rsid w:val="003D5CDF"/>
    <w:rsid w:val="003E29E7"/>
    <w:rsid w:val="003E543B"/>
    <w:rsid w:val="003F10C7"/>
    <w:rsid w:val="003F58E7"/>
    <w:rsid w:val="003F6221"/>
    <w:rsid w:val="004031F1"/>
    <w:rsid w:val="0040740B"/>
    <w:rsid w:val="00421B1C"/>
    <w:rsid w:val="00434EF3"/>
    <w:rsid w:val="00437744"/>
    <w:rsid w:val="0044161A"/>
    <w:rsid w:val="00443006"/>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0A2"/>
    <w:rsid w:val="004E590E"/>
    <w:rsid w:val="004E5AF7"/>
    <w:rsid w:val="004F41D6"/>
    <w:rsid w:val="00500535"/>
    <w:rsid w:val="005023CF"/>
    <w:rsid w:val="0050293E"/>
    <w:rsid w:val="00503601"/>
    <w:rsid w:val="00504898"/>
    <w:rsid w:val="0053000C"/>
    <w:rsid w:val="005402A7"/>
    <w:rsid w:val="005405C2"/>
    <w:rsid w:val="0054334B"/>
    <w:rsid w:val="0054758F"/>
    <w:rsid w:val="00551BB2"/>
    <w:rsid w:val="00556226"/>
    <w:rsid w:val="00577DC5"/>
    <w:rsid w:val="00586E84"/>
    <w:rsid w:val="00587D87"/>
    <w:rsid w:val="005901B8"/>
    <w:rsid w:val="005A1661"/>
    <w:rsid w:val="005C1315"/>
    <w:rsid w:val="005C1569"/>
    <w:rsid w:val="005C4151"/>
    <w:rsid w:val="005D64CB"/>
    <w:rsid w:val="005E1323"/>
    <w:rsid w:val="005E4A84"/>
    <w:rsid w:val="005E5CC5"/>
    <w:rsid w:val="005F502C"/>
    <w:rsid w:val="005F64C1"/>
    <w:rsid w:val="00632444"/>
    <w:rsid w:val="006372A8"/>
    <w:rsid w:val="00644ACB"/>
    <w:rsid w:val="00646577"/>
    <w:rsid w:val="0065283E"/>
    <w:rsid w:val="006618EB"/>
    <w:rsid w:val="0067000E"/>
    <w:rsid w:val="00674799"/>
    <w:rsid w:val="00675CCA"/>
    <w:rsid w:val="006800BF"/>
    <w:rsid w:val="00680418"/>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8594C"/>
    <w:rsid w:val="00790A8C"/>
    <w:rsid w:val="00793163"/>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27E07"/>
    <w:rsid w:val="00833ED6"/>
    <w:rsid w:val="008353F7"/>
    <w:rsid w:val="00844B28"/>
    <w:rsid w:val="00845F8F"/>
    <w:rsid w:val="00857ADF"/>
    <w:rsid w:val="00864DAB"/>
    <w:rsid w:val="0089124D"/>
    <w:rsid w:val="00891F3B"/>
    <w:rsid w:val="008A1328"/>
    <w:rsid w:val="008A50F9"/>
    <w:rsid w:val="008B2EB7"/>
    <w:rsid w:val="008B5460"/>
    <w:rsid w:val="008B5D54"/>
    <w:rsid w:val="008B5FE3"/>
    <w:rsid w:val="008D2897"/>
    <w:rsid w:val="008D30A8"/>
    <w:rsid w:val="008F0B2C"/>
    <w:rsid w:val="008F6066"/>
    <w:rsid w:val="00904FAB"/>
    <w:rsid w:val="00905B31"/>
    <w:rsid w:val="009256A7"/>
    <w:rsid w:val="00933A76"/>
    <w:rsid w:val="00940D36"/>
    <w:rsid w:val="00942D90"/>
    <w:rsid w:val="00944295"/>
    <w:rsid w:val="00946088"/>
    <w:rsid w:val="00953C52"/>
    <w:rsid w:val="009550FD"/>
    <w:rsid w:val="00955F39"/>
    <w:rsid w:val="00956D36"/>
    <w:rsid w:val="00963576"/>
    <w:rsid w:val="0097472B"/>
    <w:rsid w:val="00980C22"/>
    <w:rsid w:val="0099357F"/>
    <w:rsid w:val="00993C78"/>
    <w:rsid w:val="00994460"/>
    <w:rsid w:val="009961D5"/>
    <w:rsid w:val="00997410"/>
    <w:rsid w:val="009A6153"/>
    <w:rsid w:val="009A7F94"/>
    <w:rsid w:val="009B5CED"/>
    <w:rsid w:val="009B7C1D"/>
    <w:rsid w:val="009C2A48"/>
    <w:rsid w:val="009C2B03"/>
    <w:rsid w:val="009D2DE9"/>
    <w:rsid w:val="009D501C"/>
    <w:rsid w:val="009D5054"/>
    <w:rsid w:val="009D7415"/>
    <w:rsid w:val="009E30E4"/>
    <w:rsid w:val="009E73A4"/>
    <w:rsid w:val="009F0F39"/>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C71B7"/>
    <w:rsid w:val="00AD3384"/>
    <w:rsid w:val="00AD3E66"/>
    <w:rsid w:val="00AE0EF9"/>
    <w:rsid w:val="00AE68A9"/>
    <w:rsid w:val="00AE7892"/>
    <w:rsid w:val="00AF0C05"/>
    <w:rsid w:val="00AF19AB"/>
    <w:rsid w:val="00AF1B79"/>
    <w:rsid w:val="00AF245B"/>
    <w:rsid w:val="00AF2B94"/>
    <w:rsid w:val="00B11BFE"/>
    <w:rsid w:val="00B14420"/>
    <w:rsid w:val="00B15F3E"/>
    <w:rsid w:val="00B2287F"/>
    <w:rsid w:val="00B33ADC"/>
    <w:rsid w:val="00B43F1A"/>
    <w:rsid w:val="00B51F69"/>
    <w:rsid w:val="00B57B9B"/>
    <w:rsid w:val="00B6157E"/>
    <w:rsid w:val="00B63A1C"/>
    <w:rsid w:val="00B64F37"/>
    <w:rsid w:val="00B66C9B"/>
    <w:rsid w:val="00B77AEC"/>
    <w:rsid w:val="00B77DCD"/>
    <w:rsid w:val="00B961A4"/>
    <w:rsid w:val="00BA2C41"/>
    <w:rsid w:val="00BB329C"/>
    <w:rsid w:val="00BD0B03"/>
    <w:rsid w:val="00BD33AD"/>
    <w:rsid w:val="00BE4979"/>
    <w:rsid w:val="00BE6CCA"/>
    <w:rsid w:val="00BF7271"/>
    <w:rsid w:val="00C16A8A"/>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6D7D"/>
    <w:rsid w:val="00D17BF4"/>
    <w:rsid w:val="00D22D1F"/>
    <w:rsid w:val="00D24C5B"/>
    <w:rsid w:val="00D278C8"/>
    <w:rsid w:val="00D36823"/>
    <w:rsid w:val="00D43D72"/>
    <w:rsid w:val="00D5441B"/>
    <w:rsid w:val="00D57DBB"/>
    <w:rsid w:val="00D6340D"/>
    <w:rsid w:val="00D66336"/>
    <w:rsid w:val="00D71C80"/>
    <w:rsid w:val="00D76C60"/>
    <w:rsid w:val="00D76D97"/>
    <w:rsid w:val="00D82DD0"/>
    <w:rsid w:val="00DA0108"/>
    <w:rsid w:val="00DA7681"/>
    <w:rsid w:val="00DB6AD3"/>
    <w:rsid w:val="00DC279C"/>
    <w:rsid w:val="00DC310B"/>
    <w:rsid w:val="00DD3406"/>
    <w:rsid w:val="00DE5D74"/>
    <w:rsid w:val="00DE79CB"/>
    <w:rsid w:val="00DF2AF3"/>
    <w:rsid w:val="00E049D5"/>
    <w:rsid w:val="00E10FE7"/>
    <w:rsid w:val="00E16715"/>
    <w:rsid w:val="00E16B11"/>
    <w:rsid w:val="00E16F5F"/>
    <w:rsid w:val="00E2212A"/>
    <w:rsid w:val="00E24F62"/>
    <w:rsid w:val="00E30499"/>
    <w:rsid w:val="00E311F1"/>
    <w:rsid w:val="00E35ECB"/>
    <w:rsid w:val="00E40950"/>
    <w:rsid w:val="00E418DF"/>
    <w:rsid w:val="00E41B92"/>
    <w:rsid w:val="00E46305"/>
    <w:rsid w:val="00E47EF0"/>
    <w:rsid w:val="00E6349E"/>
    <w:rsid w:val="00E83DDE"/>
    <w:rsid w:val="00E86A48"/>
    <w:rsid w:val="00EA20AF"/>
    <w:rsid w:val="00EA3E57"/>
    <w:rsid w:val="00EA4B94"/>
    <w:rsid w:val="00EB163F"/>
    <w:rsid w:val="00EB5701"/>
    <w:rsid w:val="00EB57D0"/>
    <w:rsid w:val="00EB6268"/>
    <w:rsid w:val="00EC02BF"/>
    <w:rsid w:val="00EC3814"/>
    <w:rsid w:val="00EC3D11"/>
    <w:rsid w:val="00ED2343"/>
    <w:rsid w:val="00EE6365"/>
    <w:rsid w:val="00EF2AE2"/>
    <w:rsid w:val="00F03044"/>
    <w:rsid w:val="00F0539D"/>
    <w:rsid w:val="00F11C6C"/>
    <w:rsid w:val="00F23E62"/>
    <w:rsid w:val="00F31108"/>
    <w:rsid w:val="00F4154E"/>
    <w:rsid w:val="00F42516"/>
    <w:rsid w:val="00F53317"/>
    <w:rsid w:val="00F66073"/>
    <w:rsid w:val="00F7020F"/>
    <w:rsid w:val="00F70395"/>
    <w:rsid w:val="00F733C3"/>
    <w:rsid w:val="00F97AE6"/>
    <w:rsid w:val="00FA5DAB"/>
    <w:rsid w:val="00FB24D9"/>
    <w:rsid w:val="00FC2158"/>
    <w:rsid w:val="00FD3250"/>
    <w:rsid w:val="00FD7322"/>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1235-CE44-4A99-9D05-6465E1D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FD732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FD7322"/>
    <w:rPr>
      <w:rFonts w:ascii="Arial" w:eastAsia="Times New Roman" w:hAnsi="Arial" w:cs="Arial"/>
      <w:b/>
      <w:bCs/>
      <w:kern w:val="32"/>
      <w:sz w:val="32"/>
      <w:szCs w:val="32"/>
      <w:lang w:eastAsia="ru-RU"/>
    </w:rPr>
  </w:style>
  <w:style w:type="paragraph" w:customStyle="1" w:styleId="ConsPlusNonformat">
    <w:name w:val="ConsPlusNonformat"/>
    <w:rsid w:val="00FD73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FD73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6606</Words>
  <Characters>37657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8</cp:revision>
  <cp:lastPrinted>2023-12-05T10:34:00Z</cp:lastPrinted>
  <dcterms:created xsi:type="dcterms:W3CDTF">2023-12-05T10:18:00Z</dcterms:created>
  <dcterms:modified xsi:type="dcterms:W3CDTF">2023-12-18T07:12:00Z</dcterms:modified>
</cp:coreProperties>
</file>